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5" w:type="dxa"/>
        <w:jc w:val="center"/>
        <w:tblInd w:w="-162" w:type="dxa"/>
        <w:tblLayout w:type="fixed"/>
        <w:tblLook w:val="0000" w:firstRow="0" w:lastRow="0" w:firstColumn="0" w:lastColumn="0" w:noHBand="0" w:noVBand="0"/>
      </w:tblPr>
      <w:tblGrid>
        <w:gridCol w:w="3426"/>
        <w:gridCol w:w="6089"/>
      </w:tblGrid>
      <w:tr w:rsidR="00E60DC0" w:rsidRPr="00E60DC0" w:rsidTr="005779AF">
        <w:trPr>
          <w:trHeight w:val="848"/>
          <w:jc w:val="center"/>
        </w:trPr>
        <w:tc>
          <w:tcPr>
            <w:tcW w:w="3426" w:type="dxa"/>
          </w:tcPr>
          <w:p w:rsidR="005779AF" w:rsidRPr="00E60DC0" w:rsidRDefault="00597448" w:rsidP="00596FE5">
            <w:pPr>
              <w:pStyle w:val="Heading1"/>
              <w:rPr>
                <w:rFonts w:ascii="Times New Roman" w:hAnsi="Times New Roman"/>
                <w:bCs/>
                <w:sz w:val="28"/>
                <w:szCs w:val="28"/>
              </w:rPr>
            </w:pPr>
            <w:r w:rsidRPr="00E60DC0">
              <w:rPr>
                <w:sz w:val="21"/>
                <w:szCs w:val="21"/>
                <w:bdr w:val="none" w:sz="0" w:space="0" w:color="auto" w:frame="1"/>
              </w:rPr>
              <w:t> </w:t>
            </w:r>
            <w:r w:rsidR="005779AF" w:rsidRPr="00E60DC0">
              <w:rPr>
                <w:rFonts w:ascii="Times New Roman" w:hAnsi="Times New Roman"/>
                <w:bCs/>
                <w:sz w:val="28"/>
                <w:szCs w:val="28"/>
              </w:rPr>
              <w:t>ỦY BAN NHÂN DÂN</w:t>
            </w:r>
          </w:p>
          <w:p w:rsidR="005779AF" w:rsidRPr="00E60DC0" w:rsidRDefault="005779AF" w:rsidP="00596FE5">
            <w:pPr>
              <w:jc w:val="center"/>
              <w:rPr>
                <w:bCs/>
                <w:szCs w:val="28"/>
              </w:rPr>
            </w:pPr>
            <w:r w:rsidRPr="00E60DC0">
              <w:rPr>
                <w:noProof/>
                <w:szCs w:val="28"/>
              </w:rPr>
              <mc:AlternateContent>
                <mc:Choice Requires="wps">
                  <w:drawing>
                    <wp:anchor distT="0" distB="0" distL="114300" distR="114300" simplePos="0" relativeHeight="251659264" behindDoc="0" locked="0" layoutInCell="1" allowOverlap="1" wp14:anchorId="7178C903" wp14:editId="41C459F2">
                      <wp:simplePos x="0" y="0"/>
                      <wp:positionH relativeFrom="column">
                        <wp:posOffset>453390</wp:posOffset>
                      </wp:positionH>
                      <wp:positionV relativeFrom="paragraph">
                        <wp:posOffset>217170</wp:posOffset>
                      </wp:positionV>
                      <wp:extent cx="1118870" cy="0"/>
                      <wp:effectExtent l="5715" t="7620" r="8890" b="114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7.1pt" to="123.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k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"/>
                  </w:pict>
                </mc:Fallback>
              </mc:AlternateContent>
            </w:r>
            <w:r w:rsidRPr="00E60DC0">
              <w:rPr>
                <w:b/>
                <w:bCs/>
                <w:szCs w:val="28"/>
              </w:rPr>
              <w:t>TỈNH HÀ TĨNH</w:t>
            </w:r>
          </w:p>
        </w:tc>
        <w:tc>
          <w:tcPr>
            <w:tcW w:w="6089" w:type="dxa"/>
          </w:tcPr>
          <w:p w:rsidR="005779AF" w:rsidRPr="00E60DC0" w:rsidRDefault="005779AF" w:rsidP="00596FE5">
            <w:pPr>
              <w:jc w:val="center"/>
              <w:rPr>
                <w:b/>
                <w:bCs/>
                <w:szCs w:val="28"/>
              </w:rPr>
            </w:pPr>
            <w:r w:rsidRPr="00E60DC0">
              <w:rPr>
                <w:b/>
                <w:bCs/>
                <w:szCs w:val="28"/>
              </w:rPr>
              <w:t>CỘNG HOÀ XÃ HỘI CHỦ NGHĨA VIỆT NAM</w:t>
            </w:r>
          </w:p>
          <w:p w:rsidR="005779AF" w:rsidRPr="00E60DC0" w:rsidRDefault="005779AF" w:rsidP="00596FE5">
            <w:pPr>
              <w:jc w:val="center"/>
              <w:rPr>
                <w:b/>
                <w:bCs/>
                <w:szCs w:val="28"/>
              </w:rPr>
            </w:pPr>
            <w:r w:rsidRPr="00E60DC0">
              <w:rPr>
                <w:b/>
                <w:bCs/>
                <w:noProof/>
                <w:szCs w:val="28"/>
              </w:rPr>
              <mc:AlternateContent>
                <mc:Choice Requires="wps">
                  <w:drawing>
                    <wp:anchor distT="0" distB="0" distL="114300" distR="114300" simplePos="0" relativeHeight="251660288" behindDoc="0" locked="0" layoutInCell="1" allowOverlap="1" wp14:anchorId="24BB7B72" wp14:editId="477B98C8">
                      <wp:simplePos x="0" y="0"/>
                      <wp:positionH relativeFrom="column">
                        <wp:posOffset>1012190</wp:posOffset>
                      </wp:positionH>
                      <wp:positionV relativeFrom="paragraph">
                        <wp:posOffset>217170</wp:posOffset>
                      </wp:positionV>
                      <wp:extent cx="1714500" cy="0"/>
                      <wp:effectExtent l="12065" t="7620" r="6985" b="1143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17.1pt" to="214.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4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h9b0xhUQUamdDcXRs3oxW02/O6R01RJ14JHi68VAXhYykjcpYeMMXLDvP2sGMeTodezT&#10;ubFdgIQOoHOU43KXg589onCYPWX5N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"/>
                  </w:pict>
                </mc:Fallback>
              </mc:AlternateContent>
            </w:r>
            <w:r w:rsidRPr="00E60DC0">
              <w:rPr>
                <w:b/>
                <w:bCs/>
                <w:szCs w:val="28"/>
              </w:rPr>
              <w:t>Độc lập - Tự do - Hạnh phúc</w:t>
            </w:r>
          </w:p>
        </w:tc>
      </w:tr>
      <w:tr w:rsidR="00E60DC0" w:rsidRPr="00E60DC0" w:rsidTr="005779AF">
        <w:trPr>
          <w:trHeight w:val="257"/>
          <w:jc w:val="center"/>
        </w:trPr>
        <w:tc>
          <w:tcPr>
            <w:tcW w:w="3426" w:type="dxa"/>
          </w:tcPr>
          <w:p w:rsidR="005779AF" w:rsidRPr="00E60DC0" w:rsidRDefault="005779AF" w:rsidP="00596FE5">
            <w:pPr>
              <w:pStyle w:val="Caption"/>
              <w:spacing w:before="0"/>
              <w:rPr>
                <w:rFonts w:ascii="Times New Roman" w:hAnsi="Times New Roman"/>
                <w:szCs w:val="28"/>
              </w:rPr>
            </w:pPr>
            <w:r w:rsidRPr="00E60DC0">
              <w:rPr>
                <w:rFonts w:ascii="Times New Roman" w:hAnsi="Times New Roman"/>
                <w:i w:val="0"/>
                <w:iCs/>
                <w:szCs w:val="28"/>
              </w:rPr>
              <w:t>Số:        /2021/QĐ-UBND</w:t>
            </w:r>
          </w:p>
        </w:tc>
        <w:tc>
          <w:tcPr>
            <w:tcW w:w="6089" w:type="dxa"/>
          </w:tcPr>
          <w:p w:rsidR="005779AF" w:rsidRPr="00E60DC0" w:rsidRDefault="005779AF" w:rsidP="00596FE5">
            <w:pPr>
              <w:jc w:val="center"/>
              <w:rPr>
                <w:b/>
                <w:bCs/>
                <w:i/>
                <w:szCs w:val="28"/>
              </w:rPr>
            </w:pPr>
            <w:r w:rsidRPr="00E60DC0">
              <w:rPr>
                <w:i/>
                <w:szCs w:val="28"/>
              </w:rPr>
              <w:t xml:space="preserve">           Hà Tĩnh, ngày     tháng     năm 2021</w:t>
            </w:r>
          </w:p>
        </w:tc>
      </w:tr>
    </w:tbl>
    <w:p w:rsidR="005779AF" w:rsidRPr="00E60DC0" w:rsidRDefault="005779AF" w:rsidP="00596FE5">
      <w:pPr>
        <w:shd w:val="clear" w:color="auto" w:fill="FFFFFF"/>
        <w:jc w:val="center"/>
        <w:textAlignment w:val="baseline"/>
        <w:rPr>
          <w:rFonts w:eastAsia="Times New Roman" w:cs="Times New Roman"/>
          <w:b/>
          <w:bCs/>
          <w:sz w:val="21"/>
          <w:szCs w:val="21"/>
          <w:bdr w:val="none" w:sz="0" w:space="0" w:color="auto" w:frame="1"/>
        </w:rPr>
      </w:pPr>
    </w:p>
    <w:p w:rsidR="00E76467" w:rsidRPr="00E60DC0" w:rsidRDefault="007774FE" w:rsidP="007774FE">
      <w:pPr>
        <w:shd w:val="clear" w:color="auto" w:fill="FFFFFF"/>
        <w:textAlignment w:val="baseline"/>
        <w:rPr>
          <w:rFonts w:eastAsia="Times New Roman" w:cs="Times New Roman"/>
          <w:b/>
          <w:bCs/>
          <w:sz w:val="21"/>
          <w:szCs w:val="21"/>
          <w:bdr w:val="none" w:sz="0" w:space="0" w:color="auto" w:frame="1"/>
        </w:rPr>
      </w:pPr>
      <w:r>
        <w:rPr>
          <w:rFonts w:eastAsia="Times New Roman" w:cs="Times New Roman"/>
          <w:b/>
          <w:bCs/>
          <w:noProof/>
          <w:sz w:val="21"/>
          <w:szCs w:val="21"/>
        </w:rPr>
        <mc:AlternateContent>
          <mc:Choice Requires="wps">
            <w:drawing>
              <wp:anchor distT="0" distB="0" distL="114300" distR="114300" simplePos="0" relativeHeight="251665408" behindDoc="0" locked="0" layoutInCell="1" allowOverlap="1">
                <wp:simplePos x="0" y="0"/>
                <wp:positionH relativeFrom="column">
                  <wp:posOffset>53722</wp:posOffset>
                </wp:positionH>
                <wp:positionV relativeFrom="paragraph">
                  <wp:posOffset>584</wp:posOffset>
                </wp:positionV>
                <wp:extent cx="1024128" cy="307239"/>
                <wp:effectExtent l="0" t="0" r="24130" b="17145"/>
                <wp:wrapNone/>
                <wp:docPr id="1" name="Text Box 1"/>
                <wp:cNvGraphicFramePr/>
                <a:graphic xmlns:a="http://schemas.openxmlformats.org/drawingml/2006/main">
                  <a:graphicData uri="http://schemas.microsoft.com/office/word/2010/wordprocessingShape">
                    <wps:wsp>
                      <wps:cNvSpPr txBox="1"/>
                      <wps:spPr>
                        <a:xfrm>
                          <a:off x="0" y="0"/>
                          <a:ext cx="1024128" cy="3072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4FE" w:rsidRPr="007774FE" w:rsidRDefault="007774FE">
                            <w:pPr>
                              <w:rPr>
                                <w:b/>
                                <w:sz w:val="26"/>
                              </w:rPr>
                            </w:pPr>
                            <w:r w:rsidRPr="007774FE">
                              <w:rPr>
                                <w:b/>
                                <w:sz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5pt;margin-top:.05pt;width:80.65pt;height:24.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" fillcolor="white [3201]" strokeweight=".5pt">
                <v:textbox>
                  <w:txbxContent>
                    <w:p w:rsidR="007774FE" w:rsidRPr="007774FE" w:rsidRDefault="007774FE">
                      <w:pPr>
                        <w:rPr>
                          <w:b/>
                          <w:sz w:val="26"/>
                        </w:rPr>
                      </w:pPr>
                      <w:r w:rsidRPr="007774FE">
                        <w:rPr>
                          <w:b/>
                          <w:sz w:val="26"/>
                        </w:rPr>
                        <w:t>DỰ THẢO</w:t>
                      </w:r>
                    </w:p>
                  </w:txbxContent>
                </v:textbox>
              </v:shape>
            </w:pict>
          </mc:Fallback>
        </mc:AlternateContent>
      </w:r>
    </w:p>
    <w:p w:rsidR="00597448" w:rsidRPr="00E60DC0" w:rsidRDefault="00597448" w:rsidP="00596FE5">
      <w:pPr>
        <w:shd w:val="clear" w:color="auto" w:fill="FFFFFF"/>
        <w:jc w:val="center"/>
        <w:textAlignment w:val="baseline"/>
        <w:rPr>
          <w:rFonts w:eastAsia="Times New Roman" w:cs="Times New Roman"/>
          <w:sz w:val="26"/>
          <w:szCs w:val="26"/>
        </w:rPr>
      </w:pPr>
      <w:r w:rsidRPr="00E60DC0">
        <w:rPr>
          <w:rFonts w:eastAsia="Times New Roman" w:cs="Times New Roman"/>
          <w:b/>
          <w:bCs/>
          <w:sz w:val="26"/>
          <w:szCs w:val="26"/>
          <w:bdr w:val="none" w:sz="0" w:space="0" w:color="auto" w:frame="1"/>
        </w:rPr>
        <w:t>QUYẾT ĐỊNH</w:t>
      </w:r>
    </w:p>
    <w:p w:rsidR="00597448" w:rsidRPr="00E60DC0" w:rsidRDefault="00F34AB4" w:rsidP="00596FE5">
      <w:pPr>
        <w:shd w:val="clear" w:color="auto" w:fill="FFFFFF"/>
        <w:jc w:val="center"/>
        <w:textAlignment w:val="baseline"/>
        <w:rPr>
          <w:rFonts w:eastAsia="Times New Roman" w:cs="Times New Roman"/>
          <w:sz w:val="26"/>
          <w:szCs w:val="26"/>
        </w:rPr>
      </w:pPr>
      <w:r w:rsidRPr="00E60DC0">
        <w:rPr>
          <w:rFonts w:eastAsia="Times New Roman" w:cs="Times New Roman"/>
          <w:b/>
          <w:bCs/>
          <w:sz w:val="26"/>
          <w:szCs w:val="26"/>
          <w:bdr w:val="none" w:sz="0" w:space="0" w:color="auto" w:frame="1"/>
        </w:rPr>
        <w:t>Ban hành Quy định xây dựng</w:t>
      </w:r>
      <w:r w:rsidR="003A63B6" w:rsidRPr="00E60DC0">
        <w:rPr>
          <w:rFonts w:eastAsia="Times New Roman" w:cs="Times New Roman"/>
          <w:b/>
          <w:bCs/>
          <w:sz w:val="26"/>
          <w:szCs w:val="26"/>
          <w:bdr w:val="none" w:sz="0" w:space="0" w:color="auto" w:frame="1"/>
        </w:rPr>
        <w:t xml:space="preserve"> Q</w:t>
      </w:r>
      <w:r w:rsidR="00597448" w:rsidRPr="00E60DC0">
        <w:rPr>
          <w:rFonts w:eastAsia="Times New Roman" w:cs="Times New Roman"/>
          <w:b/>
          <w:bCs/>
          <w:sz w:val="26"/>
          <w:szCs w:val="26"/>
          <w:bdr w:val="none" w:sz="0" w:space="0" w:color="auto" w:frame="1"/>
        </w:rPr>
        <w:t>uy chuẩn</w:t>
      </w:r>
      <w:r w:rsidRPr="00E60DC0">
        <w:rPr>
          <w:rFonts w:eastAsia="Times New Roman" w:cs="Times New Roman"/>
          <w:sz w:val="26"/>
          <w:szCs w:val="26"/>
        </w:rPr>
        <w:t xml:space="preserve"> </w:t>
      </w:r>
      <w:r w:rsidR="00597448" w:rsidRPr="00E60DC0">
        <w:rPr>
          <w:rFonts w:eastAsia="Times New Roman" w:cs="Times New Roman"/>
          <w:b/>
          <w:bCs/>
          <w:sz w:val="26"/>
          <w:szCs w:val="26"/>
          <w:bdr w:val="none" w:sz="0" w:space="0" w:color="auto" w:frame="1"/>
        </w:rPr>
        <w:t>kỹ thuật địa phương tỉnh Hà Tĩnh</w:t>
      </w:r>
    </w:p>
    <w:p w:rsidR="00597448" w:rsidRPr="00E60DC0" w:rsidRDefault="005779AF" w:rsidP="00596FE5">
      <w:pPr>
        <w:shd w:val="clear" w:color="auto" w:fill="FFFFFF"/>
        <w:jc w:val="center"/>
        <w:textAlignment w:val="baseline"/>
        <w:rPr>
          <w:rFonts w:eastAsia="Times New Roman" w:cs="Times New Roman"/>
          <w:sz w:val="26"/>
          <w:szCs w:val="26"/>
        </w:rPr>
      </w:pPr>
      <w:r w:rsidRPr="00E60DC0">
        <w:rPr>
          <w:rFonts w:eastAsia="Times New Roman" w:cs="Times New Roman"/>
          <w:noProof/>
          <w:sz w:val="26"/>
          <w:szCs w:val="26"/>
        </w:rPr>
        <mc:AlternateContent>
          <mc:Choice Requires="wps">
            <w:drawing>
              <wp:anchor distT="0" distB="0" distL="114300" distR="114300" simplePos="0" relativeHeight="251661312" behindDoc="0" locked="0" layoutInCell="1" allowOverlap="1" wp14:anchorId="6BA11EB9" wp14:editId="1F2498E5">
                <wp:simplePos x="0" y="0"/>
                <wp:positionH relativeFrom="column">
                  <wp:posOffset>1898489</wp:posOffset>
                </wp:positionH>
                <wp:positionV relativeFrom="paragraph">
                  <wp:posOffset>21590</wp:posOffset>
                </wp:positionV>
                <wp:extent cx="201930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0193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5pt,1.7pt" to="30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" strokecolor="black [3040]"/>
            </w:pict>
          </mc:Fallback>
        </mc:AlternateContent>
      </w:r>
    </w:p>
    <w:p w:rsidR="00597448" w:rsidRPr="00E60DC0" w:rsidRDefault="00597448" w:rsidP="00596FE5">
      <w:pPr>
        <w:shd w:val="clear" w:color="auto" w:fill="FFFFFF"/>
        <w:jc w:val="center"/>
        <w:textAlignment w:val="baseline"/>
        <w:rPr>
          <w:rFonts w:eastAsia="Times New Roman" w:cs="Times New Roman"/>
          <w:sz w:val="26"/>
          <w:szCs w:val="26"/>
        </w:rPr>
      </w:pPr>
      <w:r w:rsidRPr="00E60DC0">
        <w:rPr>
          <w:rFonts w:eastAsia="Times New Roman" w:cs="Times New Roman"/>
          <w:sz w:val="26"/>
          <w:szCs w:val="26"/>
          <w:bdr w:val="none" w:sz="0" w:space="0" w:color="auto" w:frame="1"/>
        </w:rPr>
        <w:t> </w:t>
      </w:r>
      <w:r w:rsidRPr="00E60DC0">
        <w:rPr>
          <w:rFonts w:eastAsia="Times New Roman" w:cs="Times New Roman"/>
          <w:b/>
          <w:bCs/>
          <w:sz w:val="26"/>
          <w:szCs w:val="26"/>
          <w:bdr w:val="none" w:sz="0" w:space="0" w:color="auto" w:frame="1"/>
        </w:rPr>
        <w:t>ỦY BAN NHÂN DÂN TỈNH HÀ TĨNH</w:t>
      </w:r>
    </w:p>
    <w:p w:rsidR="00597448" w:rsidRPr="00E60DC0" w:rsidRDefault="00597448" w:rsidP="00596FE5">
      <w:pPr>
        <w:shd w:val="clear" w:color="auto" w:fill="FFFFFF"/>
        <w:jc w:val="both"/>
        <w:textAlignment w:val="baseline"/>
        <w:rPr>
          <w:rFonts w:eastAsia="Times New Roman" w:cs="Times New Roman"/>
          <w:sz w:val="26"/>
          <w:szCs w:val="26"/>
        </w:rPr>
      </w:pPr>
      <w:r w:rsidRPr="00E60DC0">
        <w:rPr>
          <w:rFonts w:eastAsia="Times New Roman" w:cs="Times New Roman"/>
          <w:b/>
          <w:bCs/>
          <w:sz w:val="26"/>
          <w:szCs w:val="26"/>
          <w:bdr w:val="none" w:sz="0" w:space="0" w:color="auto" w:frame="1"/>
        </w:rPr>
        <w:t> </w:t>
      </w:r>
    </w:p>
    <w:p w:rsidR="00597448" w:rsidRPr="00E60DC0" w:rsidRDefault="00597448" w:rsidP="00596FE5">
      <w:pPr>
        <w:shd w:val="clear" w:color="auto" w:fill="FFFFFF"/>
        <w:ind w:firstLine="720"/>
        <w:jc w:val="both"/>
        <w:textAlignment w:val="baseline"/>
        <w:rPr>
          <w:rFonts w:eastAsia="Times New Roman" w:cs="Times New Roman"/>
          <w:i/>
          <w:iCs/>
          <w:sz w:val="26"/>
          <w:szCs w:val="26"/>
          <w:bdr w:val="none" w:sz="0" w:space="0" w:color="auto" w:frame="1"/>
        </w:rPr>
      </w:pPr>
      <w:r w:rsidRPr="00E60DC0">
        <w:rPr>
          <w:rFonts w:eastAsia="Times New Roman" w:cs="Times New Roman"/>
          <w:i/>
          <w:iCs/>
          <w:sz w:val="26"/>
          <w:szCs w:val="26"/>
          <w:bdr w:val="none" w:sz="0" w:space="0" w:color="auto" w:frame="1"/>
        </w:rPr>
        <w:t xml:space="preserve">Căn cứ Luật </w:t>
      </w:r>
      <w:r w:rsidR="005779AF" w:rsidRPr="00E60DC0">
        <w:rPr>
          <w:rFonts w:eastAsia="Times New Roman" w:cs="Times New Roman"/>
          <w:i/>
          <w:iCs/>
          <w:sz w:val="26"/>
          <w:szCs w:val="26"/>
          <w:bdr w:val="none" w:sz="0" w:space="0" w:color="auto" w:frame="1"/>
        </w:rPr>
        <w:t xml:space="preserve">Tổ chức chính quyền địa phương ngày 19/6/2015; Luật sửa đổi, bổ sung một số Điều của Luật Tổ chức Chính phủ và Luật Tổ chức chính quyền địa phương ngày 22/11/2019; </w:t>
      </w:r>
    </w:p>
    <w:p w:rsidR="005779AF" w:rsidRPr="00E60DC0" w:rsidRDefault="005779AF" w:rsidP="00596FE5">
      <w:pPr>
        <w:shd w:val="clear" w:color="auto" w:fill="FFFFFF"/>
        <w:ind w:firstLine="720"/>
        <w:jc w:val="both"/>
        <w:textAlignment w:val="baseline"/>
        <w:rPr>
          <w:rFonts w:eastAsia="Times New Roman" w:cs="Times New Roman"/>
          <w:sz w:val="26"/>
          <w:szCs w:val="26"/>
        </w:rPr>
      </w:pPr>
      <w:r w:rsidRPr="00E60DC0">
        <w:rPr>
          <w:rFonts w:eastAsia="Times New Roman" w:cs="Times New Roman"/>
          <w:i/>
          <w:iCs/>
          <w:sz w:val="26"/>
          <w:szCs w:val="26"/>
          <w:bdr w:val="none" w:sz="0" w:space="0" w:color="auto" w:frame="1"/>
        </w:rPr>
        <w:t>Căn cứ Luật Ban hành văn bản quy phạm pháp luật ngày 22/6/2015; Luật sửa đổi, bổ sung một số điều Luật ban hành văn bản quy phạm pháp luật ngày 18/6/2020;</w:t>
      </w:r>
    </w:p>
    <w:p w:rsidR="00597448" w:rsidRPr="00E60DC0" w:rsidRDefault="00597448" w:rsidP="00596FE5">
      <w:pPr>
        <w:shd w:val="clear" w:color="auto" w:fill="FFFFFF"/>
        <w:ind w:firstLine="720"/>
        <w:jc w:val="both"/>
        <w:textAlignment w:val="baseline"/>
        <w:rPr>
          <w:rFonts w:eastAsia="Times New Roman" w:cs="Times New Roman"/>
          <w:sz w:val="26"/>
          <w:szCs w:val="26"/>
        </w:rPr>
      </w:pPr>
      <w:r w:rsidRPr="00E60DC0">
        <w:rPr>
          <w:rFonts w:eastAsia="Times New Roman" w:cs="Times New Roman"/>
          <w:i/>
          <w:iCs/>
          <w:sz w:val="26"/>
          <w:szCs w:val="26"/>
          <w:bdr w:val="none" w:sz="0" w:space="0" w:color="auto" w:frame="1"/>
        </w:rPr>
        <w:t>Căn cứ</w:t>
      </w:r>
      <w:r w:rsidR="004E19B1" w:rsidRPr="00E60DC0">
        <w:rPr>
          <w:rFonts w:eastAsia="Times New Roman" w:cs="Times New Roman"/>
          <w:i/>
          <w:iCs/>
          <w:sz w:val="26"/>
          <w:szCs w:val="26"/>
          <w:bdr w:val="none" w:sz="0" w:space="0" w:color="auto" w:frame="1"/>
        </w:rPr>
        <w:t xml:space="preserve"> Luật Tiêu chuẩn và quy chuẩn kỹ thuật ngày 29/6/2006;</w:t>
      </w:r>
      <w:r w:rsidRPr="00E60DC0">
        <w:rPr>
          <w:rFonts w:eastAsia="Times New Roman" w:cs="Times New Roman"/>
          <w:i/>
          <w:iCs/>
          <w:sz w:val="26"/>
          <w:szCs w:val="26"/>
          <w:bdr w:val="none" w:sz="0" w:space="0" w:color="auto" w:frame="1"/>
        </w:rPr>
        <w:t> </w:t>
      </w:r>
    </w:p>
    <w:p w:rsidR="00597448" w:rsidRPr="00E60DC0" w:rsidRDefault="00597448" w:rsidP="00596FE5">
      <w:pPr>
        <w:shd w:val="clear" w:color="auto" w:fill="FFFFFF"/>
        <w:ind w:firstLine="720"/>
        <w:jc w:val="both"/>
        <w:textAlignment w:val="baseline"/>
        <w:rPr>
          <w:rFonts w:eastAsia="Times New Roman" w:cs="Times New Roman"/>
          <w:sz w:val="26"/>
          <w:szCs w:val="26"/>
        </w:rPr>
      </w:pPr>
      <w:r w:rsidRPr="00E60DC0">
        <w:rPr>
          <w:rFonts w:eastAsia="Times New Roman" w:cs="Times New Roman"/>
          <w:i/>
          <w:iCs/>
          <w:sz w:val="26"/>
          <w:szCs w:val="26"/>
          <w:bdr w:val="none" w:sz="0" w:space="0" w:color="auto" w:frame="1"/>
        </w:rPr>
        <w:t>Căn cứ Nghị định số</w:t>
      </w:r>
      <w:r w:rsidR="004E19B1" w:rsidRPr="00E60DC0">
        <w:rPr>
          <w:rFonts w:eastAsia="Times New Roman" w:cs="Times New Roman"/>
          <w:i/>
          <w:iCs/>
          <w:sz w:val="26"/>
          <w:szCs w:val="26"/>
          <w:bdr w:val="none" w:sz="0" w:space="0" w:color="auto" w:frame="1"/>
        </w:rPr>
        <w:t xml:space="preserve"> 127/2007/NĐ-CP</w:t>
      </w:r>
      <w:r w:rsidRPr="00E60DC0">
        <w:rPr>
          <w:rFonts w:eastAsia="Times New Roman" w:cs="Times New Roman"/>
          <w:i/>
          <w:iCs/>
          <w:sz w:val="26"/>
          <w:szCs w:val="26"/>
          <w:bdr w:val="none" w:sz="0" w:space="0" w:color="auto" w:frame="1"/>
        </w:rPr>
        <w:t> ngày 01/8/2007 của Chính phủ về việc Quy định chi tiết thi hành một số điều của Luật Tiêu chuẩn và Quy chuẩn kỹ thuật;</w:t>
      </w:r>
      <w:r w:rsidR="004E19B1" w:rsidRPr="00E60DC0">
        <w:rPr>
          <w:rFonts w:eastAsia="Times New Roman" w:cs="Times New Roman"/>
          <w:i/>
          <w:iCs/>
          <w:sz w:val="26"/>
          <w:szCs w:val="26"/>
          <w:bdr w:val="none" w:sz="0" w:space="0" w:color="auto" w:frame="1"/>
        </w:rPr>
        <w:t>Nghị định 78/2018/NĐ-CP ngày 16/5/2018 của Chính phủ sửa đổi, bổ sung một số điều của Nghị định số 127/2007/NĐ-CP;</w:t>
      </w:r>
    </w:p>
    <w:p w:rsidR="00597448" w:rsidRPr="00E60DC0" w:rsidRDefault="00597448" w:rsidP="00596FE5">
      <w:pPr>
        <w:shd w:val="clear" w:color="auto" w:fill="FFFFFF"/>
        <w:ind w:firstLine="720"/>
        <w:jc w:val="both"/>
        <w:textAlignment w:val="baseline"/>
        <w:rPr>
          <w:rFonts w:eastAsia="Times New Roman" w:cs="Times New Roman"/>
          <w:i/>
          <w:iCs/>
          <w:sz w:val="26"/>
          <w:szCs w:val="26"/>
          <w:bdr w:val="none" w:sz="0" w:space="0" w:color="auto" w:frame="1"/>
        </w:rPr>
      </w:pPr>
      <w:r w:rsidRPr="00E60DC0">
        <w:rPr>
          <w:rFonts w:eastAsia="Times New Roman" w:cs="Times New Roman"/>
          <w:i/>
          <w:iCs/>
          <w:sz w:val="26"/>
          <w:szCs w:val="26"/>
          <w:bdr w:val="none" w:sz="0" w:space="0" w:color="auto" w:frame="1"/>
        </w:rPr>
        <w:t>Căn cứ Thông tư số </w:t>
      </w:r>
      <w:r w:rsidR="004E19B1" w:rsidRPr="00E60DC0">
        <w:rPr>
          <w:rFonts w:eastAsia="Times New Roman" w:cs="Times New Roman"/>
          <w:i/>
          <w:iCs/>
          <w:sz w:val="26"/>
          <w:szCs w:val="26"/>
          <w:bdr w:val="none" w:sz="0" w:space="0" w:color="auto" w:frame="1"/>
        </w:rPr>
        <w:t>26/2019/TT-BKHCN ngày 25/12/2019</w:t>
      </w:r>
      <w:r w:rsidRPr="00E60DC0">
        <w:rPr>
          <w:rFonts w:eastAsia="Times New Roman" w:cs="Times New Roman"/>
          <w:i/>
          <w:iCs/>
          <w:sz w:val="26"/>
          <w:szCs w:val="26"/>
          <w:bdr w:val="none" w:sz="0" w:space="0" w:color="auto" w:frame="1"/>
        </w:rPr>
        <w:t xml:space="preserve"> của Bộ Khoa học và Công nghệ </w:t>
      </w:r>
      <w:r w:rsidR="004E19B1" w:rsidRPr="00E60DC0">
        <w:rPr>
          <w:rFonts w:eastAsia="Times New Roman" w:cs="Times New Roman"/>
          <w:i/>
          <w:iCs/>
          <w:sz w:val="26"/>
          <w:szCs w:val="26"/>
          <w:bdr w:val="none" w:sz="0" w:space="0" w:color="auto" w:frame="1"/>
        </w:rPr>
        <w:t>quy định chi tiết xây dựng, thẩm định và ban hành quy chuẩn kỹ thuật</w:t>
      </w:r>
      <w:r w:rsidRPr="00E60DC0">
        <w:rPr>
          <w:rFonts w:eastAsia="Times New Roman" w:cs="Times New Roman"/>
          <w:i/>
          <w:iCs/>
          <w:sz w:val="26"/>
          <w:szCs w:val="26"/>
          <w:bdr w:val="none" w:sz="0" w:space="0" w:color="auto" w:frame="1"/>
        </w:rPr>
        <w:t>;</w:t>
      </w:r>
    </w:p>
    <w:p w:rsidR="00C41C35" w:rsidRPr="00E60DC0" w:rsidRDefault="00C41C35" w:rsidP="00596FE5">
      <w:pPr>
        <w:shd w:val="clear" w:color="auto" w:fill="FFFFFF"/>
        <w:ind w:firstLine="720"/>
        <w:jc w:val="both"/>
        <w:textAlignment w:val="baseline"/>
        <w:rPr>
          <w:rFonts w:eastAsia="Times New Roman" w:cs="Times New Roman"/>
          <w:sz w:val="26"/>
          <w:szCs w:val="26"/>
        </w:rPr>
      </w:pPr>
      <w:r w:rsidRPr="00E60DC0">
        <w:rPr>
          <w:rFonts w:eastAsia="Times New Roman" w:cs="Times New Roman"/>
          <w:i/>
          <w:iCs/>
          <w:sz w:val="26"/>
          <w:szCs w:val="26"/>
          <w:bdr w:val="none" w:sz="0" w:space="0" w:color="auto" w:frame="1"/>
        </w:rPr>
        <w:t>Căn cứ Thông tư số 27/2020/TT-BTC ngày 17/4/2020 của Bộ Tài chính hướng dẫn quản lý  và sử dụng kinh phí xây dựng tiêu chuẩn quốc gia và quy chuẩn kỹ thuật;</w:t>
      </w:r>
    </w:p>
    <w:p w:rsidR="00597448" w:rsidRPr="00E60DC0" w:rsidRDefault="004E19B1" w:rsidP="00596FE5">
      <w:pPr>
        <w:shd w:val="clear" w:color="auto" w:fill="FFFFFF"/>
        <w:ind w:firstLine="720"/>
        <w:jc w:val="both"/>
        <w:textAlignment w:val="baseline"/>
        <w:rPr>
          <w:rFonts w:eastAsia="Times New Roman" w:cs="Times New Roman"/>
          <w:i/>
          <w:iCs/>
          <w:sz w:val="26"/>
          <w:szCs w:val="26"/>
          <w:bdr w:val="none" w:sz="0" w:space="0" w:color="auto" w:frame="1"/>
        </w:rPr>
      </w:pPr>
      <w:r w:rsidRPr="00E60DC0">
        <w:rPr>
          <w:i/>
          <w:sz w:val="26"/>
          <w:szCs w:val="26"/>
          <w:lang w:val="pt-BR"/>
        </w:rPr>
        <w:t>Căn cứ Nghị quyết số 215/2020/NQ-HĐND ngày 10/7/2020 của HĐND tỉnh hỗ trợ xây dựng tiêu chuẩn, quy chuẩn cho sản phẩm, hàng hóa, dịch vụ tỉnh Hà Tĩnh đáp ứng yêu cầu hội nhập quốc tế giai đoạn 2020-2025 và những năm tiếp theo</w:t>
      </w:r>
      <w:r w:rsidRPr="00E60DC0">
        <w:rPr>
          <w:rFonts w:eastAsia="Times New Roman" w:cs="Times New Roman"/>
          <w:i/>
          <w:iCs/>
          <w:sz w:val="26"/>
          <w:szCs w:val="26"/>
          <w:bdr w:val="none" w:sz="0" w:space="0" w:color="auto" w:frame="1"/>
        </w:rPr>
        <w:t>;</w:t>
      </w:r>
    </w:p>
    <w:p w:rsidR="00597448" w:rsidRPr="00E60DC0" w:rsidRDefault="00597448" w:rsidP="00596FE5">
      <w:pPr>
        <w:shd w:val="clear" w:color="auto" w:fill="FFFFFF"/>
        <w:ind w:firstLine="720"/>
        <w:jc w:val="both"/>
        <w:textAlignment w:val="baseline"/>
        <w:rPr>
          <w:rFonts w:eastAsia="Times New Roman" w:cs="Times New Roman"/>
          <w:i/>
          <w:iCs/>
          <w:sz w:val="26"/>
          <w:szCs w:val="26"/>
          <w:bdr w:val="none" w:sz="0" w:space="0" w:color="auto" w:frame="1"/>
        </w:rPr>
      </w:pPr>
      <w:r w:rsidRPr="00E60DC0">
        <w:rPr>
          <w:rFonts w:eastAsia="Times New Roman" w:cs="Times New Roman"/>
          <w:i/>
          <w:iCs/>
          <w:sz w:val="26"/>
          <w:szCs w:val="26"/>
          <w:bdr w:val="none" w:sz="0" w:space="0" w:color="auto" w:frame="1"/>
        </w:rPr>
        <w:t>Theo đề nghị của</w:t>
      </w:r>
      <w:r w:rsidR="004E19B1" w:rsidRPr="00E60DC0">
        <w:rPr>
          <w:rFonts w:eastAsia="Times New Roman" w:cs="Times New Roman"/>
          <w:i/>
          <w:iCs/>
          <w:sz w:val="26"/>
          <w:szCs w:val="26"/>
          <w:bdr w:val="none" w:sz="0" w:space="0" w:color="auto" w:frame="1"/>
        </w:rPr>
        <w:t xml:space="preserve"> Giám đốc</w:t>
      </w:r>
      <w:r w:rsidRPr="00E60DC0">
        <w:rPr>
          <w:rFonts w:eastAsia="Times New Roman" w:cs="Times New Roman"/>
          <w:i/>
          <w:iCs/>
          <w:sz w:val="26"/>
          <w:szCs w:val="26"/>
          <w:bdr w:val="none" w:sz="0" w:space="0" w:color="auto" w:frame="1"/>
        </w:rPr>
        <w:t xml:space="preserve"> Sở Khoa học và Công nghệ tại </w:t>
      </w:r>
      <w:r w:rsidR="004E19B1" w:rsidRPr="00E60DC0">
        <w:rPr>
          <w:rFonts w:eastAsia="Times New Roman" w:cs="Times New Roman"/>
          <w:i/>
          <w:iCs/>
          <w:sz w:val="26"/>
          <w:szCs w:val="26"/>
          <w:bdr w:val="none" w:sz="0" w:space="0" w:color="auto" w:frame="1"/>
        </w:rPr>
        <w:t>văn bản số</w:t>
      </w:r>
      <w:r w:rsidR="004E19B1" w:rsidRPr="00E60DC0">
        <w:rPr>
          <w:rFonts w:cs="Times New Roman"/>
          <w:sz w:val="26"/>
          <w:szCs w:val="26"/>
        </w:rPr>
        <w:t xml:space="preserve">     /KHCN-TĐC</w:t>
      </w:r>
      <w:r w:rsidRPr="00E60DC0">
        <w:rPr>
          <w:rFonts w:eastAsia="Times New Roman" w:cs="Times New Roman"/>
          <w:i/>
          <w:iCs/>
          <w:sz w:val="26"/>
          <w:szCs w:val="26"/>
          <w:bdr w:val="none" w:sz="0" w:space="0" w:color="auto" w:frame="1"/>
        </w:rPr>
        <w:t xml:space="preserve"> ngày </w:t>
      </w:r>
      <w:r w:rsidR="004E19B1" w:rsidRPr="00E60DC0">
        <w:rPr>
          <w:rFonts w:eastAsia="Times New Roman" w:cs="Times New Roman"/>
          <w:i/>
          <w:iCs/>
          <w:sz w:val="26"/>
          <w:szCs w:val="26"/>
          <w:bdr w:val="none" w:sz="0" w:space="0" w:color="auto" w:frame="1"/>
        </w:rPr>
        <w:t xml:space="preserve">  /    /2021</w:t>
      </w:r>
      <w:r w:rsidRPr="00E60DC0">
        <w:rPr>
          <w:rFonts w:eastAsia="Times New Roman" w:cs="Times New Roman"/>
          <w:i/>
          <w:iCs/>
          <w:sz w:val="26"/>
          <w:szCs w:val="26"/>
          <w:bdr w:val="none" w:sz="0" w:space="0" w:color="auto" w:frame="1"/>
        </w:rPr>
        <w:t xml:space="preserve"> và </w:t>
      </w:r>
      <w:r w:rsidR="004E19B1" w:rsidRPr="00E60DC0">
        <w:rPr>
          <w:rFonts w:eastAsia="Times New Roman" w:cs="Times New Roman"/>
          <w:i/>
          <w:iCs/>
          <w:sz w:val="26"/>
          <w:szCs w:val="26"/>
          <w:bdr w:val="none" w:sz="0" w:space="0" w:color="auto" w:frame="1"/>
        </w:rPr>
        <w:t>Báo cáo thẩm định số     /BC-STP ngày    /   /2021 của Sở Tư pháp.</w:t>
      </w:r>
    </w:p>
    <w:p w:rsidR="00597448" w:rsidRPr="00E60DC0" w:rsidRDefault="00597448" w:rsidP="00596FE5">
      <w:pPr>
        <w:shd w:val="clear" w:color="auto" w:fill="FFFFFF"/>
        <w:jc w:val="center"/>
        <w:textAlignment w:val="baseline"/>
        <w:rPr>
          <w:rFonts w:eastAsia="Times New Roman" w:cs="Times New Roman"/>
          <w:b/>
          <w:bCs/>
          <w:sz w:val="26"/>
          <w:szCs w:val="26"/>
          <w:bdr w:val="none" w:sz="0" w:space="0" w:color="auto" w:frame="1"/>
        </w:rPr>
      </w:pPr>
      <w:bookmarkStart w:id="0" w:name="loai_1"/>
      <w:bookmarkEnd w:id="0"/>
      <w:r w:rsidRPr="00E60DC0">
        <w:rPr>
          <w:rFonts w:eastAsia="Times New Roman" w:cs="Times New Roman"/>
          <w:b/>
          <w:bCs/>
          <w:sz w:val="26"/>
          <w:szCs w:val="26"/>
          <w:bdr w:val="none" w:sz="0" w:space="0" w:color="auto" w:frame="1"/>
        </w:rPr>
        <w:t>QUYẾT ĐỊNH:</w:t>
      </w:r>
    </w:p>
    <w:p w:rsidR="00597448" w:rsidRPr="00E60DC0" w:rsidRDefault="00597448" w:rsidP="00596FE5">
      <w:pPr>
        <w:shd w:val="clear" w:color="auto" w:fill="FFFFFF"/>
        <w:ind w:firstLine="720"/>
        <w:jc w:val="both"/>
        <w:textAlignment w:val="baseline"/>
        <w:rPr>
          <w:rFonts w:eastAsia="Times New Roman" w:cs="Times New Roman"/>
          <w:sz w:val="26"/>
          <w:szCs w:val="26"/>
        </w:rPr>
      </w:pPr>
      <w:bookmarkStart w:id="1" w:name="dieu_1"/>
      <w:bookmarkEnd w:id="1"/>
      <w:r w:rsidRPr="00E60DC0">
        <w:rPr>
          <w:rFonts w:eastAsia="Times New Roman" w:cs="Times New Roman"/>
          <w:b/>
          <w:bCs/>
          <w:sz w:val="26"/>
          <w:szCs w:val="26"/>
          <w:bdr w:val="none" w:sz="0" w:space="0" w:color="auto" w:frame="1"/>
        </w:rPr>
        <w:t>Điều 1.</w:t>
      </w:r>
      <w:r w:rsidRPr="00E60DC0">
        <w:rPr>
          <w:rFonts w:eastAsia="Times New Roman" w:cs="Times New Roman"/>
          <w:sz w:val="26"/>
          <w:szCs w:val="26"/>
          <w:bdr w:val="none" w:sz="0" w:space="0" w:color="auto" w:frame="1"/>
        </w:rPr>
        <w:t> Ban hành kèm theo Quyết đ</w:t>
      </w:r>
      <w:r w:rsidR="00F34AB4" w:rsidRPr="00E60DC0">
        <w:rPr>
          <w:rFonts w:eastAsia="Times New Roman" w:cs="Times New Roman"/>
          <w:sz w:val="26"/>
          <w:szCs w:val="26"/>
          <w:bdr w:val="none" w:sz="0" w:space="0" w:color="auto" w:frame="1"/>
        </w:rPr>
        <w:t>ịnh này Quy định xây dựng</w:t>
      </w:r>
      <w:r w:rsidR="003A63B6" w:rsidRPr="00E60DC0">
        <w:rPr>
          <w:rFonts w:eastAsia="Times New Roman" w:cs="Times New Roman"/>
          <w:sz w:val="26"/>
          <w:szCs w:val="26"/>
          <w:bdr w:val="none" w:sz="0" w:space="0" w:color="auto" w:frame="1"/>
        </w:rPr>
        <w:t xml:space="preserve"> Q</w:t>
      </w:r>
      <w:r w:rsidRPr="00E60DC0">
        <w:rPr>
          <w:rFonts w:eastAsia="Times New Roman" w:cs="Times New Roman"/>
          <w:sz w:val="26"/>
          <w:szCs w:val="26"/>
          <w:bdr w:val="none" w:sz="0" w:space="0" w:color="auto" w:frame="1"/>
        </w:rPr>
        <w:t>u</w:t>
      </w:r>
      <w:r w:rsidR="007552CD" w:rsidRPr="00E60DC0">
        <w:rPr>
          <w:rFonts w:eastAsia="Times New Roman" w:cs="Times New Roman"/>
          <w:sz w:val="26"/>
          <w:szCs w:val="26"/>
          <w:bdr w:val="none" w:sz="0" w:space="0" w:color="auto" w:frame="1"/>
        </w:rPr>
        <w:t xml:space="preserve">y chuẩn kỹ thuật địa phương </w:t>
      </w:r>
      <w:r w:rsidRPr="00E60DC0">
        <w:rPr>
          <w:rFonts w:eastAsia="Times New Roman" w:cs="Times New Roman"/>
          <w:sz w:val="26"/>
          <w:szCs w:val="26"/>
          <w:bdr w:val="none" w:sz="0" w:space="0" w:color="auto" w:frame="1"/>
        </w:rPr>
        <w:t>tỉnh Hà Tĩnh.</w:t>
      </w:r>
      <w:r w:rsidR="009E25D4" w:rsidRPr="00E60DC0">
        <w:rPr>
          <w:rFonts w:eastAsia="Times New Roman" w:cs="Times New Roman"/>
          <w:sz w:val="26"/>
          <w:szCs w:val="26"/>
          <w:bdr w:val="none" w:sz="0" w:space="0" w:color="auto" w:frame="1"/>
        </w:rPr>
        <w:t xml:space="preserve"> </w:t>
      </w:r>
    </w:p>
    <w:p w:rsidR="00597448" w:rsidRPr="00E60DC0" w:rsidRDefault="00597448" w:rsidP="00596FE5">
      <w:pPr>
        <w:shd w:val="clear" w:color="auto" w:fill="FFFFFF"/>
        <w:ind w:firstLine="720"/>
        <w:jc w:val="both"/>
        <w:textAlignment w:val="baseline"/>
        <w:rPr>
          <w:rFonts w:eastAsia="Times New Roman" w:cs="Times New Roman"/>
          <w:sz w:val="26"/>
          <w:szCs w:val="26"/>
        </w:rPr>
      </w:pPr>
      <w:bookmarkStart w:id="2" w:name="dieu_2"/>
      <w:bookmarkEnd w:id="2"/>
      <w:r w:rsidRPr="00E60DC0">
        <w:rPr>
          <w:rFonts w:eastAsia="Times New Roman" w:cs="Times New Roman"/>
          <w:b/>
          <w:bCs/>
          <w:sz w:val="26"/>
          <w:szCs w:val="26"/>
          <w:bdr w:val="none" w:sz="0" w:space="0" w:color="auto" w:frame="1"/>
        </w:rPr>
        <w:t>Điều 2.</w:t>
      </w:r>
      <w:r w:rsidRPr="00E60DC0">
        <w:rPr>
          <w:rFonts w:eastAsia="Times New Roman" w:cs="Times New Roman"/>
          <w:sz w:val="26"/>
          <w:szCs w:val="26"/>
          <w:bdr w:val="none" w:sz="0" w:space="0" w:color="auto" w:frame="1"/>
        </w:rPr>
        <w:t> Quyết định này có hiệu lực thi hành sau 10 ngày kể từ ngày ký.</w:t>
      </w:r>
      <w:r w:rsidR="009E25D4" w:rsidRPr="00E60DC0">
        <w:rPr>
          <w:rFonts w:eastAsia="Times New Roman" w:cs="Times New Roman"/>
          <w:sz w:val="26"/>
          <w:szCs w:val="26"/>
          <w:bdr w:val="none" w:sz="0" w:space="0" w:color="auto" w:frame="1"/>
        </w:rPr>
        <w:t xml:space="preserve"> </w:t>
      </w:r>
    </w:p>
    <w:p w:rsidR="00597448" w:rsidRPr="00E60DC0" w:rsidRDefault="00597448" w:rsidP="00596FE5">
      <w:pPr>
        <w:shd w:val="clear" w:color="auto" w:fill="FFFFFF"/>
        <w:ind w:firstLine="720"/>
        <w:jc w:val="both"/>
        <w:textAlignment w:val="baseline"/>
        <w:rPr>
          <w:rFonts w:eastAsia="Times New Roman" w:cs="Times New Roman"/>
          <w:sz w:val="26"/>
          <w:szCs w:val="26"/>
        </w:rPr>
      </w:pPr>
      <w:bookmarkStart w:id="3" w:name="dieu_3"/>
      <w:bookmarkEnd w:id="3"/>
      <w:r w:rsidRPr="00E60DC0">
        <w:rPr>
          <w:rFonts w:eastAsia="Times New Roman" w:cs="Times New Roman"/>
          <w:b/>
          <w:bCs/>
          <w:sz w:val="26"/>
          <w:szCs w:val="26"/>
          <w:bdr w:val="none" w:sz="0" w:space="0" w:color="auto" w:frame="1"/>
        </w:rPr>
        <w:t>Điều 3. </w:t>
      </w:r>
      <w:r w:rsidRPr="00E60DC0">
        <w:rPr>
          <w:rFonts w:eastAsia="Times New Roman" w:cs="Times New Roman"/>
          <w:sz w:val="26"/>
          <w:szCs w:val="26"/>
          <w:bdr w:val="none" w:sz="0" w:space="0" w:color="auto" w:frame="1"/>
        </w:rPr>
        <w:t>Chánh Văn phòng UBND tỉnh,</w:t>
      </w:r>
      <w:r w:rsidR="00932A41" w:rsidRPr="00E60DC0">
        <w:rPr>
          <w:rFonts w:eastAsia="Times New Roman" w:cs="Times New Roman"/>
          <w:sz w:val="26"/>
          <w:szCs w:val="26"/>
          <w:bdr w:val="none" w:sz="0" w:space="0" w:color="auto" w:frame="1"/>
        </w:rPr>
        <w:t xml:space="preserve"> Giám đốc Sở Khoa học và Công nghệ; Giám đốc</w:t>
      </w:r>
      <w:r w:rsidR="00F34AB4" w:rsidRPr="00E60DC0">
        <w:rPr>
          <w:rFonts w:eastAsia="Times New Roman" w:cs="Times New Roman"/>
          <w:sz w:val="26"/>
          <w:szCs w:val="26"/>
          <w:bdr w:val="none" w:sz="0" w:space="0" w:color="auto" w:frame="1"/>
        </w:rPr>
        <w:t xml:space="preserve"> các Sở, Thủ trưởng các ban, ng</w:t>
      </w:r>
      <w:r w:rsidR="00932A41" w:rsidRPr="00E60DC0">
        <w:rPr>
          <w:rFonts w:eastAsia="Times New Roman" w:cs="Times New Roman"/>
          <w:sz w:val="26"/>
          <w:szCs w:val="26"/>
          <w:bdr w:val="none" w:sz="0" w:space="0" w:color="auto" w:frame="1"/>
        </w:rPr>
        <w:t>ành cấp tỉnh</w:t>
      </w:r>
      <w:r w:rsidRPr="00E60DC0">
        <w:rPr>
          <w:rFonts w:eastAsia="Times New Roman" w:cs="Times New Roman"/>
          <w:sz w:val="26"/>
          <w:szCs w:val="26"/>
          <w:bdr w:val="none" w:sz="0" w:space="0" w:color="auto" w:frame="1"/>
        </w:rPr>
        <w:t xml:space="preserve">; Chủ tịch UBND các huyện, </w:t>
      </w:r>
      <w:r w:rsidR="007552CD" w:rsidRPr="00E60DC0">
        <w:rPr>
          <w:rFonts w:eastAsia="Times New Roman" w:cs="Times New Roman"/>
          <w:sz w:val="26"/>
          <w:szCs w:val="26"/>
          <w:bdr w:val="none" w:sz="0" w:space="0" w:color="auto" w:frame="1"/>
        </w:rPr>
        <w:t xml:space="preserve">thành phố, thị xã </w:t>
      </w:r>
      <w:r w:rsidRPr="00E60DC0">
        <w:rPr>
          <w:rFonts w:eastAsia="Times New Roman" w:cs="Times New Roman"/>
          <w:sz w:val="26"/>
          <w:szCs w:val="26"/>
          <w:bdr w:val="none" w:sz="0" w:space="0" w:color="auto" w:frame="1"/>
        </w:rPr>
        <w:t>và các tổ chức, cá nhân có liên quan chịu trách nhiệm thi hành Quyết định này./.</w:t>
      </w:r>
      <w:r w:rsidR="009E25D4" w:rsidRPr="00E60DC0">
        <w:rPr>
          <w:rFonts w:eastAsia="Times New Roman" w:cs="Times New Roman"/>
          <w:sz w:val="26"/>
          <w:szCs w:val="26"/>
          <w:bdr w:val="none" w:sz="0" w:space="0" w:color="auto" w:frame="1"/>
        </w:rPr>
        <w:t xml:space="preserve"> </w:t>
      </w:r>
    </w:p>
    <w:tbl>
      <w:tblPr>
        <w:tblW w:w="5122" w:type="pct"/>
        <w:tblInd w:w="-162" w:type="dxa"/>
        <w:tblCellMar>
          <w:left w:w="0" w:type="dxa"/>
          <w:right w:w="0" w:type="dxa"/>
        </w:tblCellMar>
        <w:tblLook w:val="04A0" w:firstRow="1" w:lastRow="0" w:firstColumn="1" w:lastColumn="0" w:noHBand="0" w:noVBand="1"/>
      </w:tblPr>
      <w:tblGrid>
        <w:gridCol w:w="162"/>
        <w:gridCol w:w="3264"/>
        <w:gridCol w:w="955"/>
        <w:gridCol w:w="5102"/>
        <w:gridCol w:w="32"/>
      </w:tblGrid>
      <w:tr w:rsidR="00E60DC0" w:rsidRPr="00E60DC0" w:rsidTr="00C41C35">
        <w:trPr>
          <w:gridBefore w:val="1"/>
          <w:gridAfter w:val="1"/>
          <w:wBefore w:w="162" w:type="dxa"/>
          <w:wAfter w:w="32" w:type="dxa"/>
        </w:trPr>
        <w:tc>
          <w:tcPr>
            <w:tcW w:w="4219" w:type="dxa"/>
            <w:gridSpan w:val="2"/>
            <w:shd w:val="clear" w:color="auto" w:fill="auto"/>
            <w:tcMar>
              <w:top w:w="0" w:type="dxa"/>
              <w:left w:w="108" w:type="dxa"/>
              <w:bottom w:w="0" w:type="dxa"/>
              <w:right w:w="108" w:type="dxa"/>
            </w:tcMar>
            <w:hideMark/>
          </w:tcPr>
          <w:p w:rsidR="00597448" w:rsidRPr="00E60DC0" w:rsidRDefault="00597448" w:rsidP="00596FE5">
            <w:pPr>
              <w:textAlignment w:val="baseline"/>
              <w:rPr>
                <w:rFonts w:eastAsia="Times New Roman" w:cs="Times New Roman"/>
                <w:b/>
                <w:bCs/>
                <w:i/>
                <w:sz w:val="24"/>
                <w:szCs w:val="24"/>
                <w:bdr w:val="none" w:sz="0" w:space="0" w:color="auto" w:frame="1"/>
              </w:rPr>
            </w:pPr>
            <w:r w:rsidRPr="00E60DC0">
              <w:rPr>
                <w:rFonts w:eastAsia="Times New Roman" w:cs="Times New Roman"/>
                <w:sz w:val="21"/>
                <w:szCs w:val="21"/>
                <w:bdr w:val="none" w:sz="0" w:space="0" w:color="auto" w:frame="1"/>
              </w:rPr>
              <w:t> </w:t>
            </w:r>
            <w:r w:rsidRPr="00E60DC0">
              <w:rPr>
                <w:rFonts w:eastAsia="Times New Roman" w:cs="Times New Roman"/>
                <w:b/>
                <w:bCs/>
                <w:i/>
                <w:sz w:val="24"/>
                <w:szCs w:val="24"/>
                <w:bdr w:val="none" w:sz="0" w:space="0" w:color="auto" w:frame="1"/>
              </w:rPr>
              <w:t> </w:t>
            </w:r>
            <w:r w:rsidR="007552CD" w:rsidRPr="00E60DC0">
              <w:rPr>
                <w:rFonts w:eastAsia="Times New Roman" w:cs="Times New Roman"/>
                <w:b/>
                <w:bCs/>
                <w:i/>
                <w:sz w:val="24"/>
                <w:szCs w:val="24"/>
                <w:bdr w:val="none" w:sz="0" w:space="0" w:color="auto" w:frame="1"/>
              </w:rPr>
              <w:t>Nơi nhận:</w:t>
            </w:r>
          </w:p>
          <w:p w:rsidR="007552CD" w:rsidRPr="00E60DC0" w:rsidRDefault="007552CD" w:rsidP="00596FE5">
            <w:pPr>
              <w:textAlignment w:val="baseline"/>
              <w:rPr>
                <w:rFonts w:eastAsia="Times New Roman" w:cs="Times New Roman"/>
                <w:bCs/>
                <w:sz w:val="22"/>
                <w:bdr w:val="none" w:sz="0" w:space="0" w:color="auto" w:frame="1"/>
              </w:rPr>
            </w:pPr>
            <w:r w:rsidRPr="00E60DC0">
              <w:rPr>
                <w:rFonts w:eastAsia="Times New Roman" w:cs="Times New Roman"/>
                <w:bCs/>
                <w:sz w:val="22"/>
                <w:bdr w:val="none" w:sz="0" w:space="0" w:color="auto" w:frame="1"/>
              </w:rPr>
              <w:t>- Như Điều 3;</w:t>
            </w:r>
          </w:p>
          <w:p w:rsidR="007552CD" w:rsidRPr="00E60DC0" w:rsidRDefault="007552CD" w:rsidP="00596FE5">
            <w:pPr>
              <w:textAlignment w:val="baseline"/>
              <w:rPr>
                <w:rFonts w:eastAsia="Times New Roman" w:cs="Times New Roman"/>
                <w:bCs/>
                <w:sz w:val="22"/>
                <w:bdr w:val="none" w:sz="0" w:space="0" w:color="auto" w:frame="1"/>
              </w:rPr>
            </w:pPr>
            <w:r w:rsidRPr="00E60DC0">
              <w:rPr>
                <w:rFonts w:eastAsia="Times New Roman" w:cs="Times New Roman"/>
                <w:bCs/>
                <w:sz w:val="22"/>
                <w:bdr w:val="none" w:sz="0" w:space="0" w:color="auto" w:frame="1"/>
              </w:rPr>
              <w:t>- Bộ Khoa học và Công nghệ;</w:t>
            </w:r>
          </w:p>
          <w:p w:rsidR="007552CD" w:rsidRPr="00E60DC0" w:rsidRDefault="007552CD" w:rsidP="00596FE5">
            <w:pPr>
              <w:textAlignment w:val="baseline"/>
              <w:rPr>
                <w:rFonts w:eastAsia="Times New Roman" w:cs="Times New Roman"/>
                <w:bCs/>
                <w:sz w:val="22"/>
                <w:bdr w:val="none" w:sz="0" w:space="0" w:color="auto" w:frame="1"/>
              </w:rPr>
            </w:pPr>
            <w:r w:rsidRPr="00E60DC0">
              <w:rPr>
                <w:rFonts w:eastAsia="Times New Roman" w:cs="Times New Roman"/>
                <w:bCs/>
                <w:sz w:val="22"/>
                <w:bdr w:val="none" w:sz="0" w:space="0" w:color="auto" w:frame="1"/>
              </w:rPr>
              <w:t>- Cục Kiểm tra văn bản QPPL - Bộ Tư pháp;</w:t>
            </w:r>
          </w:p>
          <w:p w:rsidR="007552CD" w:rsidRPr="00E60DC0" w:rsidRDefault="007552CD" w:rsidP="00596FE5">
            <w:pPr>
              <w:textAlignment w:val="baseline"/>
              <w:rPr>
                <w:rFonts w:eastAsia="Times New Roman" w:cs="Times New Roman"/>
                <w:bCs/>
                <w:sz w:val="22"/>
                <w:bdr w:val="none" w:sz="0" w:space="0" w:color="auto" w:frame="1"/>
              </w:rPr>
            </w:pPr>
            <w:r w:rsidRPr="00E60DC0">
              <w:rPr>
                <w:rFonts w:eastAsia="Times New Roman" w:cs="Times New Roman"/>
                <w:bCs/>
                <w:sz w:val="22"/>
                <w:bdr w:val="none" w:sz="0" w:space="0" w:color="auto" w:frame="1"/>
              </w:rPr>
              <w:t>- TTr Tỉnh ủy, TTr HĐND tỉnh;</w:t>
            </w:r>
          </w:p>
          <w:p w:rsidR="007552CD" w:rsidRPr="00E60DC0" w:rsidRDefault="007552CD" w:rsidP="00596FE5">
            <w:pPr>
              <w:textAlignment w:val="baseline"/>
              <w:rPr>
                <w:rFonts w:eastAsia="Times New Roman" w:cs="Times New Roman"/>
                <w:bCs/>
                <w:sz w:val="22"/>
                <w:bdr w:val="none" w:sz="0" w:space="0" w:color="auto" w:frame="1"/>
              </w:rPr>
            </w:pPr>
            <w:r w:rsidRPr="00E60DC0">
              <w:rPr>
                <w:rFonts w:eastAsia="Times New Roman" w:cs="Times New Roman"/>
                <w:bCs/>
                <w:sz w:val="22"/>
                <w:bdr w:val="none" w:sz="0" w:space="0" w:color="auto" w:frame="1"/>
              </w:rPr>
              <w:t>- Chủ tịch, các PCT UBND tỉnh;</w:t>
            </w:r>
          </w:p>
          <w:p w:rsidR="007552CD" w:rsidRPr="00E60DC0" w:rsidRDefault="007552CD" w:rsidP="00596FE5">
            <w:pPr>
              <w:textAlignment w:val="baseline"/>
              <w:rPr>
                <w:rFonts w:eastAsia="Times New Roman" w:cs="Times New Roman"/>
                <w:bCs/>
                <w:sz w:val="22"/>
                <w:bdr w:val="none" w:sz="0" w:space="0" w:color="auto" w:frame="1"/>
              </w:rPr>
            </w:pPr>
            <w:r w:rsidRPr="00E60DC0">
              <w:rPr>
                <w:rFonts w:eastAsia="Times New Roman" w:cs="Times New Roman"/>
                <w:bCs/>
                <w:sz w:val="22"/>
                <w:bdr w:val="none" w:sz="0" w:space="0" w:color="auto" w:frame="1"/>
              </w:rPr>
              <w:t>- UB MTTQ tỉnh, các đoàn thể cấp tỉnh;</w:t>
            </w:r>
          </w:p>
          <w:p w:rsidR="007552CD" w:rsidRPr="00E60DC0" w:rsidRDefault="007552CD" w:rsidP="00596FE5">
            <w:pPr>
              <w:textAlignment w:val="baseline"/>
              <w:rPr>
                <w:rFonts w:eastAsia="Times New Roman" w:cs="Times New Roman"/>
                <w:bCs/>
                <w:sz w:val="22"/>
                <w:bdr w:val="none" w:sz="0" w:space="0" w:color="auto" w:frame="1"/>
              </w:rPr>
            </w:pPr>
            <w:r w:rsidRPr="00E60DC0">
              <w:rPr>
                <w:rFonts w:eastAsia="Times New Roman" w:cs="Times New Roman"/>
                <w:bCs/>
                <w:sz w:val="22"/>
                <w:bdr w:val="none" w:sz="0" w:space="0" w:color="auto" w:frame="1"/>
              </w:rPr>
              <w:t xml:space="preserve">- Sở Tư pháp; </w:t>
            </w:r>
          </w:p>
          <w:p w:rsidR="007552CD" w:rsidRPr="00E60DC0" w:rsidRDefault="007552CD" w:rsidP="00596FE5">
            <w:pPr>
              <w:textAlignment w:val="baseline"/>
              <w:rPr>
                <w:rFonts w:eastAsia="Times New Roman" w:cs="Times New Roman"/>
                <w:bCs/>
                <w:sz w:val="22"/>
                <w:bdr w:val="none" w:sz="0" w:space="0" w:color="auto" w:frame="1"/>
              </w:rPr>
            </w:pPr>
            <w:r w:rsidRPr="00E60DC0">
              <w:rPr>
                <w:rFonts w:eastAsia="Times New Roman" w:cs="Times New Roman"/>
                <w:bCs/>
                <w:sz w:val="22"/>
                <w:bdr w:val="none" w:sz="0" w:space="0" w:color="auto" w:frame="1"/>
              </w:rPr>
              <w:t>- PVP Nguyễn Tuấn Nghĩa;</w:t>
            </w:r>
          </w:p>
          <w:p w:rsidR="007552CD" w:rsidRPr="00E60DC0" w:rsidRDefault="007552CD" w:rsidP="00596FE5">
            <w:pPr>
              <w:textAlignment w:val="baseline"/>
              <w:rPr>
                <w:rFonts w:eastAsia="Times New Roman" w:cs="Times New Roman"/>
                <w:bCs/>
                <w:sz w:val="22"/>
                <w:bdr w:val="none" w:sz="0" w:space="0" w:color="auto" w:frame="1"/>
              </w:rPr>
            </w:pPr>
            <w:r w:rsidRPr="00E60DC0">
              <w:rPr>
                <w:rFonts w:eastAsia="Times New Roman" w:cs="Times New Roman"/>
                <w:bCs/>
                <w:sz w:val="22"/>
                <w:bdr w:val="none" w:sz="0" w:space="0" w:color="auto" w:frame="1"/>
              </w:rPr>
              <w:t>- Trung tâm TT-CB-TH tỉnh;</w:t>
            </w:r>
          </w:p>
          <w:p w:rsidR="007552CD" w:rsidRPr="00E60DC0" w:rsidRDefault="007552CD" w:rsidP="00596FE5">
            <w:pPr>
              <w:textAlignment w:val="baseline"/>
              <w:rPr>
                <w:rFonts w:eastAsia="Times New Roman" w:cs="Times New Roman"/>
                <w:sz w:val="21"/>
                <w:szCs w:val="21"/>
              </w:rPr>
            </w:pPr>
            <w:r w:rsidRPr="00E60DC0">
              <w:rPr>
                <w:rFonts w:eastAsia="Times New Roman" w:cs="Times New Roman"/>
                <w:bCs/>
                <w:sz w:val="22"/>
                <w:bdr w:val="none" w:sz="0" w:space="0" w:color="auto" w:frame="1"/>
              </w:rPr>
              <w:t xml:space="preserve">- Lưu VT, </w:t>
            </w:r>
            <w:r w:rsidR="006B7EA9" w:rsidRPr="00E60DC0">
              <w:rPr>
                <w:rFonts w:eastAsia="Times New Roman" w:cs="Times New Roman"/>
                <w:bCs/>
                <w:sz w:val="22"/>
                <w:bdr w:val="none" w:sz="0" w:space="0" w:color="auto" w:frame="1"/>
              </w:rPr>
              <w:t>VX.</w:t>
            </w:r>
          </w:p>
        </w:tc>
        <w:tc>
          <w:tcPr>
            <w:tcW w:w="5102" w:type="dxa"/>
            <w:shd w:val="clear" w:color="auto" w:fill="auto"/>
            <w:tcMar>
              <w:top w:w="0" w:type="dxa"/>
              <w:left w:w="108" w:type="dxa"/>
              <w:bottom w:w="0" w:type="dxa"/>
              <w:right w:w="108" w:type="dxa"/>
            </w:tcMar>
            <w:hideMark/>
          </w:tcPr>
          <w:p w:rsidR="009E25D4" w:rsidRPr="00E60DC0" w:rsidRDefault="00597448" w:rsidP="00596FE5">
            <w:pPr>
              <w:jc w:val="center"/>
              <w:textAlignment w:val="baseline"/>
              <w:rPr>
                <w:rFonts w:eastAsia="Times New Roman" w:cs="Times New Roman"/>
                <w:szCs w:val="28"/>
              </w:rPr>
            </w:pPr>
            <w:r w:rsidRPr="00E60DC0">
              <w:rPr>
                <w:rFonts w:eastAsia="Times New Roman" w:cs="Times New Roman"/>
                <w:b/>
                <w:bCs/>
                <w:szCs w:val="28"/>
                <w:bdr w:val="none" w:sz="0" w:space="0" w:color="auto" w:frame="1"/>
              </w:rPr>
              <w:t>TM. ỦY BAN NHÂN DÂN</w:t>
            </w:r>
            <w:r w:rsidRPr="00E60DC0">
              <w:rPr>
                <w:rFonts w:eastAsia="Times New Roman" w:cs="Times New Roman"/>
                <w:szCs w:val="28"/>
              </w:rPr>
              <w:br/>
            </w:r>
            <w:r w:rsidRPr="00E60DC0">
              <w:rPr>
                <w:rFonts w:eastAsia="Times New Roman" w:cs="Times New Roman"/>
                <w:b/>
                <w:bCs/>
                <w:szCs w:val="28"/>
                <w:bdr w:val="none" w:sz="0" w:space="0" w:color="auto" w:frame="1"/>
              </w:rPr>
              <w:t>CHỦ TỊCH</w:t>
            </w:r>
            <w:r w:rsidRPr="00E60DC0">
              <w:rPr>
                <w:rFonts w:eastAsia="Times New Roman" w:cs="Times New Roman"/>
                <w:szCs w:val="28"/>
              </w:rPr>
              <w:br/>
            </w:r>
            <w:r w:rsidRPr="00E60DC0">
              <w:rPr>
                <w:rFonts w:eastAsia="Times New Roman" w:cs="Times New Roman"/>
                <w:szCs w:val="28"/>
              </w:rPr>
              <w:br/>
            </w:r>
          </w:p>
          <w:p w:rsidR="00597448" w:rsidRPr="00E60DC0" w:rsidRDefault="00597448" w:rsidP="00596FE5">
            <w:pPr>
              <w:jc w:val="center"/>
              <w:textAlignment w:val="baseline"/>
              <w:rPr>
                <w:rFonts w:eastAsia="Times New Roman" w:cs="Times New Roman"/>
                <w:b/>
                <w:szCs w:val="28"/>
              </w:rPr>
            </w:pPr>
            <w:r w:rsidRPr="00E60DC0">
              <w:rPr>
                <w:rFonts w:eastAsia="Times New Roman" w:cs="Times New Roman"/>
                <w:sz w:val="21"/>
                <w:szCs w:val="21"/>
              </w:rPr>
              <w:br/>
            </w:r>
            <w:r w:rsidRPr="00E60DC0">
              <w:rPr>
                <w:rFonts w:eastAsia="Times New Roman" w:cs="Times New Roman"/>
                <w:sz w:val="21"/>
                <w:szCs w:val="21"/>
              </w:rPr>
              <w:br/>
            </w:r>
            <w:r w:rsidRPr="00E60DC0">
              <w:rPr>
                <w:rFonts w:eastAsia="Times New Roman" w:cs="Times New Roman"/>
                <w:sz w:val="21"/>
                <w:szCs w:val="21"/>
              </w:rPr>
              <w:br/>
            </w:r>
            <w:r w:rsidR="005D5758" w:rsidRPr="00E60DC0">
              <w:rPr>
                <w:rFonts w:eastAsia="Times New Roman" w:cs="Times New Roman"/>
                <w:b/>
                <w:szCs w:val="28"/>
              </w:rPr>
              <w:t>Võ Trọng Hải</w:t>
            </w:r>
          </w:p>
        </w:tc>
      </w:tr>
      <w:tr w:rsidR="00E60DC0" w:rsidRPr="00E60DC0" w:rsidTr="00C41C35">
        <w:tblPrEx>
          <w:jc w:val="center"/>
          <w:tblCellMar>
            <w:left w:w="108" w:type="dxa"/>
            <w:right w:w="108" w:type="dxa"/>
          </w:tblCellMar>
          <w:tblLook w:val="0000" w:firstRow="0" w:lastRow="0" w:firstColumn="0" w:lastColumn="0" w:noHBand="0" w:noVBand="0"/>
        </w:tblPrEx>
        <w:trPr>
          <w:trHeight w:val="848"/>
          <w:jc w:val="center"/>
        </w:trPr>
        <w:tc>
          <w:tcPr>
            <w:tcW w:w="3426" w:type="dxa"/>
            <w:gridSpan w:val="2"/>
          </w:tcPr>
          <w:p w:rsidR="002938E8" w:rsidRPr="00E60DC0" w:rsidRDefault="002938E8" w:rsidP="00596FE5">
            <w:pPr>
              <w:pStyle w:val="Heading1"/>
              <w:rPr>
                <w:rFonts w:ascii="Times New Roman" w:hAnsi="Times New Roman"/>
                <w:bCs/>
                <w:sz w:val="28"/>
                <w:szCs w:val="28"/>
              </w:rPr>
            </w:pPr>
            <w:bookmarkStart w:id="4" w:name="loai_2"/>
            <w:bookmarkEnd w:id="4"/>
            <w:r w:rsidRPr="00E60DC0">
              <w:rPr>
                <w:sz w:val="21"/>
                <w:szCs w:val="21"/>
                <w:bdr w:val="none" w:sz="0" w:space="0" w:color="auto" w:frame="1"/>
              </w:rPr>
              <w:lastRenderedPageBreak/>
              <w:t> </w:t>
            </w:r>
            <w:r w:rsidRPr="00E60DC0">
              <w:rPr>
                <w:rFonts w:ascii="Times New Roman" w:hAnsi="Times New Roman"/>
                <w:bCs/>
                <w:sz w:val="28"/>
                <w:szCs w:val="28"/>
              </w:rPr>
              <w:t>ỦY BAN NHÂN DÂN</w:t>
            </w:r>
          </w:p>
          <w:p w:rsidR="002938E8" w:rsidRPr="00E60DC0" w:rsidRDefault="002938E8" w:rsidP="00596FE5">
            <w:pPr>
              <w:jc w:val="center"/>
              <w:rPr>
                <w:bCs/>
                <w:szCs w:val="28"/>
              </w:rPr>
            </w:pPr>
            <w:r w:rsidRPr="00E60DC0">
              <w:rPr>
                <w:noProof/>
                <w:szCs w:val="28"/>
              </w:rPr>
              <mc:AlternateContent>
                <mc:Choice Requires="wps">
                  <w:drawing>
                    <wp:anchor distT="0" distB="0" distL="114300" distR="114300" simplePos="0" relativeHeight="251663360" behindDoc="0" locked="0" layoutInCell="1" allowOverlap="1" wp14:anchorId="5A0A3C11" wp14:editId="55AF3ED4">
                      <wp:simplePos x="0" y="0"/>
                      <wp:positionH relativeFrom="column">
                        <wp:posOffset>453390</wp:posOffset>
                      </wp:positionH>
                      <wp:positionV relativeFrom="paragraph">
                        <wp:posOffset>217170</wp:posOffset>
                      </wp:positionV>
                      <wp:extent cx="1118870" cy="0"/>
                      <wp:effectExtent l="5715" t="7620" r="8890" b="1143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7.1pt" to="123.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f6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"/>
                  </w:pict>
                </mc:Fallback>
              </mc:AlternateContent>
            </w:r>
            <w:r w:rsidRPr="00E60DC0">
              <w:rPr>
                <w:b/>
                <w:bCs/>
                <w:szCs w:val="28"/>
              </w:rPr>
              <w:t>TỈNH HÀ TĨNH</w:t>
            </w:r>
          </w:p>
        </w:tc>
        <w:tc>
          <w:tcPr>
            <w:tcW w:w="6089" w:type="dxa"/>
            <w:gridSpan w:val="3"/>
          </w:tcPr>
          <w:p w:rsidR="002938E8" w:rsidRPr="00E60DC0" w:rsidRDefault="002938E8" w:rsidP="00596FE5">
            <w:pPr>
              <w:jc w:val="center"/>
              <w:rPr>
                <w:b/>
                <w:bCs/>
                <w:szCs w:val="28"/>
              </w:rPr>
            </w:pPr>
            <w:r w:rsidRPr="00E60DC0">
              <w:rPr>
                <w:b/>
                <w:bCs/>
                <w:szCs w:val="28"/>
              </w:rPr>
              <w:t>CỘNG HOÀ XÃ HỘI CHỦ NGHĨA VIỆT NAM</w:t>
            </w:r>
          </w:p>
          <w:p w:rsidR="002938E8" w:rsidRPr="00E60DC0" w:rsidRDefault="002938E8" w:rsidP="00596FE5">
            <w:pPr>
              <w:jc w:val="center"/>
              <w:rPr>
                <w:b/>
                <w:bCs/>
                <w:szCs w:val="28"/>
              </w:rPr>
            </w:pPr>
            <w:r w:rsidRPr="00E60DC0">
              <w:rPr>
                <w:b/>
                <w:bCs/>
                <w:noProof/>
                <w:szCs w:val="28"/>
              </w:rPr>
              <mc:AlternateContent>
                <mc:Choice Requires="wps">
                  <w:drawing>
                    <wp:anchor distT="0" distB="0" distL="114300" distR="114300" simplePos="0" relativeHeight="251664384" behindDoc="0" locked="0" layoutInCell="1" allowOverlap="1" wp14:anchorId="3F0A1F03" wp14:editId="02548152">
                      <wp:simplePos x="0" y="0"/>
                      <wp:positionH relativeFrom="column">
                        <wp:posOffset>1012190</wp:posOffset>
                      </wp:positionH>
                      <wp:positionV relativeFrom="paragraph">
                        <wp:posOffset>217170</wp:posOffset>
                      </wp:positionV>
                      <wp:extent cx="1714500" cy="0"/>
                      <wp:effectExtent l="12065" t="7620" r="6985" b="1143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17.1pt" to="214.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Rn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D63pjSsgolI7G4qjZ/Vitpp+d0jpqiXqwCPF14uBvCxkJG9SwsYZuGDff9YMYsjR69in&#10;c2O7AAkdQOcox+UuBz97ROEwe8rya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"/>
                  </w:pict>
                </mc:Fallback>
              </mc:AlternateContent>
            </w:r>
            <w:r w:rsidRPr="00E60DC0">
              <w:rPr>
                <w:b/>
                <w:bCs/>
                <w:szCs w:val="28"/>
              </w:rPr>
              <w:t>Độc lập - Tự do - Hạnh phúc</w:t>
            </w:r>
          </w:p>
        </w:tc>
      </w:tr>
    </w:tbl>
    <w:p w:rsidR="002938E8" w:rsidRPr="00E60DC0" w:rsidRDefault="002938E8" w:rsidP="00596FE5">
      <w:pPr>
        <w:shd w:val="clear" w:color="auto" w:fill="FFFFFF"/>
        <w:jc w:val="center"/>
        <w:textAlignment w:val="baseline"/>
        <w:rPr>
          <w:rFonts w:eastAsia="Times New Roman" w:cs="Times New Roman"/>
          <w:b/>
          <w:bCs/>
          <w:szCs w:val="28"/>
          <w:bdr w:val="none" w:sz="0" w:space="0" w:color="auto" w:frame="1"/>
        </w:rPr>
      </w:pPr>
    </w:p>
    <w:p w:rsidR="00597448" w:rsidRPr="00E60DC0" w:rsidRDefault="00597448" w:rsidP="00596FE5">
      <w:pPr>
        <w:shd w:val="clear" w:color="auto" w:fill="FFFFFF"/>
        <w:jc w:val="center"/>
        <w:textAlignment w:val="baseline"/>
        <w:rPr>
          <w:rFonts w:eastAsia="Times New Roman" w:cs="Times New Roman"/>
          <w:b/>
          <w:sz w:val="26"/>
          <w:szCs w:val="26"/>
        </w:rPr>
      </w:pPr>
      <w:r w:rsidRPr="00E60DC0">
        <w:rPr>
          <w:rFonts w:eastAsia="Times New Roman" w:cs="Times New Roman"/>
          <w:b/>
          <w:bCs/>
          <w:sz w:val="26"/>
          <w:szCs w:val="26"/>
          <w:bdr w:val="none" w:sz="0" w:space="0" w:color="auto" w:frame="1"/>
        </w:rPr>
        <w:t>QUY ĐỊNH</w:t>
      </w:r>
    </w:p>
    <w:p w:rsidR="00597448" w:rsidRPr="00E60DC0" w:rsidRDefault="00F34AB4" w:rsidP="00596FE5">
      <w:pPr>
        <w:shd w:val="clear" w:color="auto" w:fill="FFFFFF"/>
        <w:jc w:val="center"/>
        <w:textAlignment w:val="baseline"/>
        <w:rPr>
          <w:rFonts w:eastAsia="Times New Roman" w:cs="Times New Roman"/>
          <w:b/>
          <w:sz w:val="26"/>
          <w:szCs w:val="26"/>
          <w:bdr w:val="none" w:sz="0" w:space="0" w:color="auto" w:frame="1"/>
        </w:rPr>
      </w:pPr>
      <w:bookmarkStart w:id="5" w:name="loai_2_name"/>
      <w:bookmarkEnd w:id="5"/>
      <w:r w:rsidRPr="00E60DC0">
        <w:rPr>
          <w:rFonts w:eastAsia="Times New Roman" w:cs="Times New Roman"/>
          <w:b/>
          <w:sz w:val="26"/>
          <w:szCs w:val="26"/>
          <w:bdr w:val="none" w:sz="0" w:space="0" w:color="auto" w:frame="1"/>
        </w:rPr>
        <w:t xml:space="preserve">Xây dựng </w:t>
      </w:r>
      <w:r w:rsidR="003A63B6" w:rsidRPr="00E60DC0">
        <w:rPr>
          <w:rFonts w:eastAsia="Times New Roman" w:cs="Times New Roman"/>
          <w:b/>
          <w:sz w:val="26"/>
          <w:szCs w:val="26"/>
          <w:bdr w:val="none" w:sz="0" w:space="0" w:color="auto" w:frame="1"/>
        </w:rPr>
        <w:t>Q</w:t>
      </w:r>
      <w:r w:rsidR="002938E8" w:rsidRPr="00E60DC0">
        <w:rPr>
          <w:rFonts w:eastAsia="Times New Roman" w:cs="Times New Roman"/>
          <w:b/>
          <w:sz w:val="26"/>
          <w:szCs w:val="26"/>
          <w:bdr w:val="none" w:sz="0" w:space="0" w:color="auto" w:frame="1"/>
        </w:rPr>
        <w:t>uy chuẩn kỹ thuật địa phương tỉnh Hà Tĩnh</w:t>
      </w:r>
      <w:r w:rsidR="002938E8" w:rsidRPr="00E60DC0">
        <w:rPr>
          <w:rFonts w:eastAsia="Times New Roman" w:cs="Times New Roman"/>
          <w:szCs w:val="28"/>
          <w:bdr w:val="none" w:sz="0" w:space="0" w:color="auto" w:frame="1"/>
        </w:rPr>
        <w:t xml:space="preserve"> </w:t>
      </w:r>
      <w:r w:rsidR="00597448" w:rsidRPr="00E60DC0">
        <w:rPr>
          <w:rFonts w:eastAsia="Times New Roman" w:cs="Times New Roman"/>
          <w:szCs w:val="28"/>
        </w:rPr>
        <w:br/>
      </w:r>
      <w:r w:rsidR="00597448" w:rsidRPr="00E60DC0">
        <w:rPr>
          <w:rFonts w:eastAsia="Times New Roman" w:cs="Times New Roman"/>
          <w:i/>
          <w:iCs/>
          <w:szCs w:val="28"/>
          <w:bdr w:val="none" w:sz="0" w:space="0" w:color="auto" w:frame="1"/>
        </w:rPr>
        <w:t>(Ban hành kèm theo Quyết định số       /2021/QĐ-UBND ngày       /    /2021 của UBND tỉnh Hà Tĩnh)</w:t>
      </w:r>
    </w:p>
    <w:p w:rsidR="002938E8" w:rsidRPr="00E60DC0" w:rsidRDefault="002938E8" w:rsidP="00596FE5">
      <w:pPr>
        <w:shd w:val="clear" w:color="auto" w:fill="FFFFFF"/>
        <w:jc w:val="center"/>
        <w:textAlignment w:val="baseline"/>
        <w:rPr>
          <w:rFonts w:eastAsia="Times New Roman" w:cs="Times New Roman"/>
          <w:b/>
          <w:bCs/>
          <w:szCs w:val="28"/>
          <w:bdr w:val="none" w:sz="0" w:space="0" w:color="auto" w:frame="1"/>
        </w:rPr>
      </w:pPr>
      <w:bookmarkStart w:id="6" w:name="chuong_1"/>
      <w:bookmarkEnd w:id="6"/>
    </w:p>
    <w:p w:rsidR="00597448" w:rsidRPr="00E60DC0" w:rsidRDefault="00597448" w:rsidP="00596FE5">
      <w:pPr>
        <w:shd w:val="clear" w:color="auto" w:fill="FFFFFF"/>
        <w:jc w:val="center"/>
        <w:textAlignment w:val="baseline"/>
        <w:rPr>
          <w:rFonts w:eastAsia="Times New Roman" w:cs="Times New Roman"/>
          <w:szCs w:val="28"/>
        </w:rPr>
      </w:pPr>
      <w:r w:rsidRPr="00E60DC0">
        <w:rPr>
          <w:rFonts w:eastAsia="Times New Roman" w:cs="Times New Roman"/>
          <w:b/>
          <w:bCs/>
          <w:szCs w:val="28"/>
          <w:bdr w:val="none" w:sz="0" w:space="0" w:color="auto" w:frame="1"/>
        </w:rPr>
        <w:t>Chương I</w:t>
      </w:r>
    </w:p>
    <w:p w:rsidR="00597448" w:rsidRPr="00E60DC0" w:rsidRDefault="002938E8" w:rsidP="00596FE5">
      <w:pPr>
        <w:shd w:val="clear" w:color="auto" w:fill="FFFFFF"/>
        <w:jc w:val="center"/>
        <w:textAlignment w:val="baseline"/>
        <w:rPr>
          <w:rFonts w:eastAsia="Times New Roman" w:cs="Times New Roman"/>
          <w:szCs w:val="28"/>
        </w:rPr>
      </w:pPr>
      <w:bookmarkStart w:id="7" w:name="chuong_1_name"/>
      <w:bookmarkEnd w:id="7"/>
      <w:r w:rsidRPr="00E60DC0">
        <w:rPr>
          <w:rFonts w:eastAsia="Times New Roman" w:cs="Times New Roman"/>
          <w:b/>
          <w:bCs/>
          <w:szCs w:val="28"/>
          <w:bdr w:val="none" w:sz="0" w:space="0" w:color="auto" w:frame="1"/>
        </w:rPr>
        <w:t xml:space="preserve">NHỮNG </w:t>
      </w:r>
      <w:r w:rsidR="00597448" w:rsidRPr="00E60DC0">
        <w:rPr>
          <w:rFonts w:eastAsia="Times New Roman" w:cs="Times New Roman"/>
          <w:b/>
          <w:bCs/>
          <w:szCs w:val="28"/>
          <w:bdr w:val="none" w:sz="0" w:space="0" w:color="auto" w:frame="1"/>
        </w:rPr>
        <w:t>QUY ĐỊNH CHUNG</w:t>
      </w:r>
    </w:p>
    <w:p w:rsidR="002938E8" w:rsidRPr="00E60DC0" w:rsidRDefault="002938E8" w:rsidP="00596FE5">
      <w:pPr>
        <w:shd w:val="clear" w:color="auto" w:fill="FFFFFF"/>
        <w:jc w:val="both"/>
        <w:textAlignment w:val="baseline"/>
        <w:rPr>
          <w:rFonts w:eastAsia="Times New Roman" w:cs="Times New Roman"/>
          <w:b/>
          <w:bCs/>
          <w:szCs w:val="28"/>
          <w:bdr w:val="none" w:sz="0" w:space="0" w:color="auto" w:frame="1"/>
        </w:rPr>
      </w:pPr>
    </w:p>
    <w:p w:rsidR="00597448" w:rsidRPr="00E60DC0" w:rsidRDefault="00597448" w:rsidP="00596FE5">
      <w:pPr>
        <w:shd w:val="clear" w:color="auto" w:fill="FFFFFF"/>
        <w:ind w:firstLine="720"/>
        <w:jc w:val="both"/>
        <w:textAlignment w:val="baseline"/>
        <w:rPr>
          <w:rFonts w:eastAsia="Times New Roman" w:cs="Times New Roman"/>
          <w:szCs w:val="28"/>
        </w:rPr>
      </w:pPr>
      <w:r w:rsidRPr="00E60DC0">
        <w:rPr>
          <w:rFonts w:eastAsia="Times New Roman" w:cs="Times New Roman"/>
          <w:b/>
          <w:bCs/>
          <w:szCs w:val="28"/>
          <w:bdr w:val="none" w:sz="0" w:space="0" w:color="auto" w:frame="1"/>
        </w:rPr>
        <w:t>Điều 1. Phạm vi điều chỉnh</w:t>
      </w:r>
    </w:p>
    <w:p w:rsidR="00597448" w:rsidRPr="00E60DC0" w:rsidRDefault="00597448" w:rsidP="00596FE5">
      <w:pPr>
        <w:shd w:val="clear" w:color="auto" w:fill="FFFFFF"/>
        <w:ind w:firstLine="720"/>
        <w:jc w:val="both"/>
        <w:textAlignment w:val="baseline"/>
        <w:rPr>
          <w:rFonts w:eastAsia="Times New Roman" w:cs="Times New Roman"/>
          <w:szCs w:val="28"/>
        </w:rPr>
      </w:pPr>
      <w:r w:rsidRPr="00E60DC0">
        <w:rPr>
          <w:rFonts w:eastAsia="Times New Roman" w:cs="Times New Roman"/>
          <w:szCs w:val="28"/>
          <w:bdr w:val="none" w:sz="0" w:space="0" w:color="auto" w:frame="1"/>
        </w:rPr>
        <w:t>Quy định này</w:t>
      </w:r>
      <w:r w:rsidR="003A63B6" w:rsidRPr="00E60DC0">
        <w:rPr>
          <w:rFonts w:eastAsia="Times New Roman" w:cs="Times New Roman"/>
          <w:szCs w:val="28"/>
          <w:bdr w:val="none" w:sz="0" w:space="0" w:color="auto" w:frame="1"/>
        </w:rPr>
        <w:t xml:space="preserve"> quy định trách nhiệm xây dựng Q</w:t>
      </w:r>
      <w:r w:rsidR="00AD75DD" w:rsidRPr="00E60DC0">
        <w:rPr>
          <w:rFonts w:eastAsia="Times New Roman" w:cs="Times New Roman"/>
          <w:szCs w:val="28"/>
          <w:bdr w:val="none" w:sz="0" w:space="0" w:color="auto" w:frame="1"/>
        </w:rPr>
        <w:t>uy chuẩn kỹ thuật địa phương;</w:t>
      </w:r>
      <w:r w:rsidRPr="00E60DC0">
        <w:rPr>
          <w:rFonts w:eastAsia="Times New Roman" w:cs="Times New Roman"/>
          <w:szCs w:val="28"/>
          <w:bdr w:val="none" w:sz="0" w:space="0" w:color="auto" w:frame="1"/>
        </w:rPr>
        <w:t xml:space="preserve"> hướng dẫn việc lập kế hoạch, xây dựng, thẩm </w:t>
      </w:r>
      <w:r w:rsidR="002938E8" w:rsidRPr="00E60DC0">
        <w:rPr>
          <w:rFonts w:eastAsia="Times New Roman" w:cs="Times New Roman"/>
          <w:szCs w:val="28"/>
          <w:bdr w:val="none" w:sz="0" w:space="0" w:color="auto" w:frame="1"/>
        </w:rPr>
        <w:t>tra</w:t>
      </w:r>
      <w:r w:rsidRPr="00E60DC0">
        <w:rPr>
          <w:rFonts w:eastAsia="Times New Roman" w:cs="Times New Roman"/>
          <w:szCs w:val="28"/>
          <w:bdr w:val="none" w:sz="0" w:space="0" w:color="auto" w:frame="1"/>
        </w:rPr>
        <w:t>, ban hành; sửa đổi, bổ sung, thay thế, hủy bỏ; trình bày và thể hiện nội dung; thông b</w:t>
      </w:r>
      <w:r w:rsidR="00B01F52" w:rsidRPr="00E60DC0">
        <w:rPr>
          <w:rFonts w:eastAsia="Times New Roman" w:cs="Times New Roman"/>
          <w:szCs w:val="28"/>
          <w:bdr w:val="none" w:sz="0" w:space="0" w:color="auto" w:frame="1"/>
        </w:rPr>
        <w:t xml:space="preserve">áo, phổ biến, đăng ký, xuất bản, </w:t>
      </w:r>
      <w:r w:rsidRPr="00E60DC0">
        <w:rPr>
          <w:rFonts w:eastAsia="Times New Roman" w:cs="Times New Roman"/>
          <w:szCs w:val="28"/>
          <w:bdr w:val="none" w:sz="0" w:space="0" w:color="auto" w:frame="1"/>
        </w:rPr>
        <w:t xml:space="preserve">phát hành </w:t>
      </w:r>
      <w:r w:rsidR="00B01F52" w:rsidRPr="00E60DC0">
        <w:rPr>
          <w:rFonts w:eastAsia="Times New Roman" w:cs="Times New Roman"/>
          <w:szCs w:val="28"/>
          <w:bdr w:val="none" w:sz="0" w:space="0" w:color="auto" w:frame="1"/>
        </w:rPr>
        <w:t xml:space="preserve">và kinh phí xây dựng </w:t>
      </w:r>
      <w:r w:rsidR="003A63B6" w:rsidRPr="00E60DC0">
        <w:rPr>
          <w:rFonts w:eastAsia="Times New Roman" w:cs="Times New Roman"/>
          <w:szCs w:val="28"/>
          <w:bdr w:val="none" w:sz="0" w:space="0" w:color="auto" w:frame="1"/>
        </w:rPr>
        <w:t>Q</w:t>
      </w:r>
      <w:r w:rsidRPr="00E60DC0">
        <w:rPr>
          <w:rFonts w:eastAsia="Times New Roman" w:cs="Times New Roman"/>
          <w:szCs w:val="28"/>
          <w:bdr w:val="none" w:sz="0" w:space="0" w:color="auto" w:frame="1"/>
        </w:rPr>
        <w:t>uy chuẩn kỹ thuật địa phương tỉnh Hà Tĩnh (sau đây viết tắt là QCKT địa phương tỉnh Hà Tĩnh).</w:t>
      </w:r>
    </w:p>
    <w:p w:rsidR="00597448" w:rsidRPr="00E60DC0" w:rsidRDefault="00597448" w:rsidP="00596FE5">
      <w:pPr>
        <w:shd w:val="clear" w:color="auto" w:fill="FFFFFF"/>
        <w:ind w:firstLine="720"/>
        <w:jc w:val="both"/>
        <w:textAlignment w:val="baseline"/>
        <w:rPr>
          <w:rFonts w:eastAsia="Times New Roman" w:cs="Times New Roman"/>
          <w:szCs w:val="28"/>
        </w:rPr>
      </w:pPr>
      <w:bookmarkStart w:id="8" w:name="dieu_2_1"/>
      <w:bookmarkEnd w:id="8"/>
      <w:r w:rsidRPr="00E60DC0">
        <w:rPr>
          <w:rFonts w:eastAsia="Times New Roman" w:cs="Times New Roman"/>
          <w:b/>
          <w:bCs/>
          <w:szCs w:val="28"/>
          <w:bdr w:val="none" w:sz="0" w:space="0" w:color="auto" w:frame="1"/>
        </w:rPr>
        <w:t>Điều 2. Đối tượng áp dụng</w:t>
      </w:r>
    </w:p>
    <w:p w:rsidR="00597448" w:rsidRPr="00E60DC0" w:rsidRDefault="00597448" w:rsidP="00596FE5">
      <w:pPr>
        <w:shd w:val="clear" w:color="auto" w:fill="FFFFFF"/>
        <w:ind w:firstLine="720"/>
        <w:jc w:val="both"/>
        <w:textAlignment w:val="baseline"/>
        <w:rPr>
          <w:rFonts w:eastAsia="Times New Roman" w:cs="Times New Roman"/>
          <w:szCs w:val="28"/>
        </w:rPr>
      </w:pPr>
      <w:r w:rsidRPr="00E60DC0">
        <w:rPr>
          <w:rFonts w:eastAsia="Times New Roman" w:cs="Times New Roman"/>
          <w:szCs w:val="28"/>
          <w:bdr w:val="none" w:sz="0" w:space="0" w:color="auto" w:frame="1"/>
        </w:rPr>
        <w:t xml:space="preserve">Quy định này áp dụng đối với các cơ quan, tổ chức, cá nhân có liên quan trong quá trình xây dựng, thẩm </w:t>
      </w:r>
      <w:r w:rsidR="00094D7E" w:rsidRPr="00E60DC0">
        <w:rPr>
          <w:rFonts w:eastAsia="Times New Roman" w:cs="Times New Roman"/>
          <w:szCs w:val="28"/>
          <w:bdr w:val="none" w:sz="0" w:space="0" w:color="auto" w:frame="1"/>
        </w:rPr>
        <w:t>tra</w:t>
      </w:r>
      <w:r w:rsidRPr="00E60DC0">
        <w:rPr>
          <w:rFonts w:eastAsia="Times New Roman" w:cs="Times New Roman"/>
          <w:szCs w:val="28"/>
          <w:bdr w:val="none" w:sz="0" w:space="0" w:color="auto" w:frame="1"/>
        </w:rPr>
        <w:t xml:space="preserve"> và ban hành QCKT địa phương tỉnh Hà Tĩnh.</w:t>
      </w:r>
      <w:r w:rsidR="00094D7E" w:rsidRPr="00E60DC0">
        <w:rPr>
          <w:rFonts w:eastAsia="Times New Roman" w:cs="Times New Roman"/>
          <w:szCs w:val="28"/>
          <w:bdr w:val="none" w:sz="0" w:space="0" w:color="auto" w:frame="1"/>
        </w:rPr>
        <w:t xml:space="preserve"> </w:t>
      </w:r>
    </w:p>
    <w:p w:rsidR="00597448" w:rsidRPr="00E60DC0" w:rsidRDefault="00597448" w:rsidP="00596FE5">
      <w:pPr>
        <w:shd w:val="clear" w:color="auto" w:fill="FFFFFF"/>
        <w:ind w:firstLine="720"/>
        <w:jc w:val="both"/>
        <w:textAlignment w:val="baseline"/>
        <w:rPr>
          <w:rFonts w:eastAsia="Times New Roman" w:cs="Times New Roman"/>
          <w:szCs w:val="28"/>
        </w:rPr>
      </w:pPr>
      <w:bookmarkStart w:id="9" w:name="dieu_3_1"/>
      <w:bookmarkEnd w:id="9"/>
      <w:r w:rsidRPr="00E60DC0">
        <w:rPr>
          <w:rFonts w:eastAsia="Times New Roman" w:cs="Times New Roman"/>
          <w:b/>
          <w:bCs/>
          <w:szCs w:val="28"/>
          <w:bdr w:val="none" w:sz="0" w:space="0" w:color="auto" w:frame="1"/>
        </w:rPr>
        <w:t>Điều 3. Giải thích từ ngữ</w:t>
      </w:r>
    </w:p>
    <w:p w:rsidR="00597448" w:rsidRPr="00E60DC0" w:rsidRDefault="00597448" w:rsidP="00596FE5">
      <w:pPr>
        <w:shd w:val="clear" w:color="auto" w:fill="FFFFFF"/>
        <w:ind w:firstLine="720"/>
        <w:jc w:val="both"/>
        <w:textAlignment w:val="baseline"/>
        <w:rPr>
          <w:rFonts w:eastAsia="Times New Roman" w:cs="Times New Roman"/>
          <w:szCs w:val="28"/>
        </w:rPr>
      </w:pPr>
      <w:r w:rsidRPr="00E60DC0">
        <w:rPr>
          <w:rFonts w:eastAsia="Times New Roman" w:cs="Times New Roman"/>
          <w:szCs w:val="28"/>
          <w:bdr w:val="none" w:sz="0" w:space="0" w:color="auto" w:frame="1"/>
        </w:rPr>
        <w:t>Trong Quy định này, các từ ngữ dưới đây được hiểu như sau:</w:t>
      </w:r>
    </w:p>
    <w:p w:rsidR="00094D7E" w:rsidRPr="00E60DC0" w:rsidRDefault="00597448"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i/>
          <w:szCs w:val="28"/>
          <w:bdr w:val="none" w:sz="0" w:space="0" w:color="auto" w:frame="1"/>
        </w:rPr>
        <w:t>- Qu</w:t>
      </w:r>
      <w:r w:rsidR="00094D7E" w:rsidRPr="00E60DC0">
        <w:rPr>
          <w:rFonts w:eastAsia="Times New Roman" w:cs="Times New Roman"/>
          <w:i/>
          <w:szCs w:val="28"/>
          <w:bdr w:val="none" w:sz="0" w:space="0" w:color="auto" w:frame="1"/>
        </w:rPr>
        <w:t xml:space="preserve">y chuẩn kỹ thuật địa phương </w:t>
      </w:r>
      <w:r w:rsidRPr="00E60DC0">
        <w:rPr>
          <w:rFonts w:eastAsia="Times New Roman" w:cs="Times New Roman"/>
          <w:i/>
          <w:szCs w:val="28"/>
          <w:bdr w:val="none" w:sz="0" w:space="0" w:color="auto" w:frame="1"/>
        </w:rPr>
        <w:t>tỉnh Hà Tĩnh</w:t>
      </w:r>
      <w:r w:rsidRPr="00E60DC0">
        <w:rPr>
          <w:rFonts w:eastAsia="Times New Roman" w:cs="Times New Roman"/>
          <w:szCs w:val="28"/>
          <w:bdr w:val="none" w:sz="0" w:space="0" w:color="auto" w:frame="1"/>
        </w:rPr>
        <w:t xml:space="preserve"> là quy chuẩn kỹ thuật do Chủ tịch Ủy ban nhân dân tỉnh Hà Tĩnh </w:t>
      </w:r>
      <w:r w:rsidR="00094D7E" w:rsidRPr="00E60DC0">
        <w:rPr>
          <w:rFonts w:eastAsia="Times New Roman" w:cs="Times New Roman"/>
          <w:szCs w:val="28"/>
          <w:bdr w:val="none" w:sz="0" w:space="0" w:color="auto" w:frame="1"/>
        </w:rPr>
        <w:t>ban hành kèm theo văn bản quy phạm pháp luật để áp dụng trong phạm vi quản lý của địa phương đối với các sản phẩm, hàng hoá, dịch vụ, quá trình đặc thù của địa phương và yêu cầu cụ thể về kiểm soát an toàn, môi trường cho phù hợp với đặc điểm địa lý, khí hậu, thủy văn và trình độ phát triển kinh tế - xã hội của địa phương.</w:t>
      </w:r>
    </w:p>
    <w:p w:rsidR="00597448" w:rsidRPr="00E60DC0" w:rsidRDefault="00597448" w:rsidP="00596FE5">
      <w:pPr>
        <w:shd w:val="clear" w:color="auto" w:fill="FFFFFF"/>
        <w:ind w:firstLine="720"/>
        <w:jc w:val="both"/>
        <w:textAlignment w:val="baseline"/>
        <w:rPr>
          <w:rFonts w:eastAsia="Times New Roman" w:cs="Times New Roman"/>
          <w:szCs w:val="28"/>
        </w:rPr>
      </w:pPr>
      <w:r w:rsidRPr="00E60DC0">
        <w:rPr>
          <w:rFonts w:eastAsia="Times New Roman" w:cs="Times New Roman"/>
          <w:i/>
          <w:szCs w:val="28"/>
          <w:bdr w:val="none" w:sz="0" w:space="0" w:color="auto" w:frame="1"/>
        </w:rPr>
        <w:t xml:space="preserve">- </w:t>
      </w:r>
      <w:r w:rsidR="00094D7E" w:rsidRPr="00E60DC0">
        <w:rPr>
          <w:rFonts w:eastAsia="Times New Roman" w:cs="Times New Roman"/>
          <w:i/>
          <w:szCs w:val="28"/>
          <w:bdr w:val="none" w:sz="0" w:space="0" w:color="auto" w:frame="1"/>
        </w:rPr>
        <w:t>Sản phẩm, hàng hóa, dịch vụ, q</w:t>
      </w:r>
      <w:r w:rsidRPr="00E60DC0">
        <w:rPr>
          <w:rFonts w:eastAsia="Times New Roman" w:cs="Times New Roman"/>
          <w:i/>
          <w:szCs w:val="28"/>
          <w:bdr w:val="none" w:sz="0" w:space="0" w:color="auto" w:frame="1"/>
        </w:rPr>
        <w:t>uá trình đặc thù</w:t>
      </w:r>
      <w:r w:rsidRPr="00E60DC0">
        <w:rPr>
          <w:rFonts w:eastAsia="Times New Roman" w:cs="Times New Roman"/>
          <w:szCs w:val="28"/>
          <w:bdr w:val="none" w:sz="0" w:space="0" w:color="auto" w:frame="1"/>
        </w:rPr>
        <w:t xml:space="preserve"> được hiểu là </w:t>
      </w:r>
      <w:r w:rsidR="00094D7E" w:rsidRPr="00E60DC0">
        <w:rPr>
          <w:rFonts w:eastAsia="Times New Roman" w:cs="Times New Roman"/>
          <w:szCs w:val="28"/>
          <w:bdr w:val="none" w:sz="0" w:space="0" w:color="auto" w:frame="1"/>
        </w:rPr>
        <w:t xml:space="preserve">sản phẩm, hàng hóa, dịch vụ, quá trình </w:t>
      </w:r>
      <w:r w:rsidRPr="00E60DC0">
        <w:rPr>
          <w:rFonts w:eastAsia="Times New Roman" w:cs="Times New Roman"/>
          <w:szCs w:val="28"/>
          <w:bdr w:val="none" w:sz="0" w:space="0" w:color="auto" w:frame="1"/>
        </w:rPr>
        <w:t>mang tính đặc trưng, riêng biệt, chỉ có tại địa phương.</w:t>
      </w:r>
      <w:r w:rsidR="002C4DB5" w:rsidRPr="00E60DC0">
        <w:rPr>
          <w:rFonts w:eastAsia="Times New Roman" w:cs="Times New Roman"/>
          <w:szCs w:val="28"/>
          <w:bdr w:val="none" w:sz="0" w:space="0" w:color="auto" w:frame="1"/>
        </w:rPr>
        <w:t xml:space="preserve">     </w:t>
      </w:r>
    </w:p>
    <w:p w:rsidR="00597448" w:rsidRPr="00E60DC0" w:rsidRDefault="00597448" w:rsidP="00596FE5">
      <w:pPr>
        <w:shd w:val="clear" w:color="auto" w:fill="FFFFFF"/>
        <w:jc w:val="center"/>
        <w:textAlignment w:val="baseline"/>
        <w:rPr>
          <w:rFonts w:eastAsia="Times New Roman" w:cs="Times New Roman"/>
          <w:szCs w:val="28"/>
        </w:rPr>
      </w:pPr>
      <w:bookmarkStart w:id="10" w:name="chuong_2"/>
      <w:bookmarkEnd w:id="10"/>
      <w:r w:rsidRPr="00E60DC0">
        <w:rPr>
          <w:rFonts w:eastAsia="Times New Roman" w:cs="Times New Roman"/>
          <w:b/>
          <w:bCs/>
          <w:szCs w:val="28"/>
          <w:bdr w:val="none" w:sz="0" w:space="0" w:color="auto" w:frame="1"/>
        </w:rPr>
        <w:t>Chương II</w:t>
      </w:r>
    </w:p>
    <w:p w:rsidR="003A63B6" w:rsidRPr="00E60DC0" w:rsidRDefault="00597448" w:rsidP="00596FE5">
      <w:pPr>
        <w:shd w:val="clear" w:color="auto" w:fill="FFFFFF"/>
        <w:jc w:val="center"/>
        <w:textAlignment w:val="baseline"/>
        <w:rPr>
          <w:rFonts w:eastAsia="Times New Roman" w:cs="Times New Roman"/>
          <w:b/>
          <w:bCs/>
          <w:szCs w:val="28"/>
          <w:bdr w:val="none" w:sz="0" w:space="0" w:color="auto" w:frame="1"/>
        </w:rPr>
      </w:pPr>
      <w:bookmarkStart w:id="11" w:name="chuong_2_name"/>
      <w:bookmarkEnd w:id="11"/>
      <w:r w:rsidRPr="00E60DC0">
        <w:rPr>
          <w:rFonts w:eastAsia="Times New Roman" w:cs="Times New Roman"/>
          <w:b/>
          <w:bCs/>
          <w:szCs w:val="28"/>
          <w:bdr w:val="none" w:sz="0" w:space="0" w:color="auto" w:frame="1"/>
        </w:rPr>
        <w:t>LẬP</w:t>
      </w:r>
      <w:r w:rsidR="003A63B6" w:rsidRPr="00E60DC0">
        <w:rPr>
          <w:rFonts w:eastAsia="Times New Roman" w:cs="Times New Roman"/>
          <w:b/>
          <w:bCs/>
          <w:szCs w:val="28"/>
          <w:bdr w:val="none" w:sz="0" w:space="0" w:color="auto" w:frame="1"/>
        </w:rPr>
        <w:t xml:space="preserve"> VÀ PHÊ DUYỆT KẾ HOẠCH XÂY DỰNG</w:t>
      </w:r>
    </w:p>
    <w:p w:rsidR="00597448" w:rsidRPr="00E60DC0" w:rsidRDefault="00597448" w:rsidP="00596FE5">
      <w:pPr>
        <w:shd w:val="clear" w:color="auto" w:fill="FFFFFF"/>
        <w:jc w:val="center"/>
        <w:textAlignment w:val="baseline"/>
        <w:rPr>
          <w:rFonts w:eastAsia="Times New Roman" w:cs="Times New Roman"/>
          <w:b/>
          <w:bCs/>
          <w:szCs w:val="28"/>
          <w:bdr w:val="none" w:sz="0" w:space="0" w:color="auto" w:frame="1"/>
        </w:rPr>
      </w:pPr>
      <w:r w:rsidRPr="00E60DC0">
        <w:rPr>
          <w:rFonts w:eastAsia="Times New Roman" w:cs="Times New Roman"/>
          <w:b/>
          <w:bCs/>
          <w:szCs w:val="28"/>
          <w:bdr w:val="none" w:sz="0" w:space="0" w:color="auto" w:frame="1"/>
        </w:rPr>
        <w:t>QCKT ĐỊA PHƯƠNG TỈNH HÀ TĨNH</w:t>
      </w:r>
    </w:p>
    <w:p w:rsidR="00544031" w:rsidRPr="00E60DC0" w:rsidRDefault="00544031" w:rsidP="00596FE5">
      <w:pPr>
        <w:shd w:val="clear" w:color="auto" w:fill="FFFFFF"/>
        <w:jc w:val="center"/>
        <w:textAlignment w:val="baseline"/>
        <w:rPr>
          <w:rFonts w:eastAsia="Times New Roman" w:cs="Times New Roman"/>
          <w:szCs w:val="28"/>
        </w:rPr>
      </w:pPr>
    </w:p>
    <w:p w:rsidR="00597448" w:rsidRPr="00E60DC0" w:rsidRDefault="00597448" w:rsidP="00596FE5">
      <w:pPr>
        <w:shd w:val="clear" w:color="auto" w:fill="FFFFFF"/>
        <w:ind w:firstLine="720"/>
        <w:jc w:val="both"/>
        <w:textAlignment w:val="baseline"/>
        <w:rPr>
          <w:rFonts w:eastAsia="Times New Roman" w:cs="Times New Roman"/>
          <w:szCs w:val="28"/>
        </w:rPr>
      </w:pPr>
      <w:bookmarkStart w:id="12" w:name="dieu_4"/>
      <w:bookmarkEnd w:id="12"/>
      <w:r w:rsidRPr="00E60DC0">
        <w:rPr>
          <w:rFonts w:eastAsia="Times New Roman" w:cs="Times New Roman"/>
          <w:b/>
          <w:bCs/>
          <w:szCs w:val="28"/>
          <w:bdr w:val="none" w:sz="0" w:space="0" w:color="auto" w:frame="1"/>
        </w:rPr>
        <w:t xml:space="preserve">Điều 4. </w:t>
      </w:r>
      <w:r w:rsidR="00545029" w:rsidRPr="00E60DC0">
        <w:rPr>
          <w:rFonts w:eastAsia="Times New Roman" w:cs="Times New Roman"/>
          <w:b/>
          <w:bCs/>
          <w:szCs w:val="28"/>
          <w:bdr w:val="none" w:sz="0" w:space="0" w:color="auto" w:frame="1"/>
        </w:rPr>
        <w:t xml:space="preserve">Nguyên tắc lập và phê duyệt kế hoạch </w:t>
      </w:r>
      <w:r w:rsidRPr="00E60DC0">
        <w:rPr>
          <w:rFonts w:eastAsia="Times New Roman" w:cs="Times New Roman"/>
          <w:b/>
          <w:bCs/>
          <w:szCs w:val="28"/>
          <w:bdr w:val="none" w:sz="0" w:space="0" w:color="auto" w:frame="1"/>
        </w:rPr>
        <w:t>xây dựng QCKT địa phương tỉnh Hà Tĩnh</w:t>
      </w:r>
    </w:p>
    <w:p w:rsidR="00545029" w:rsidRPr="00E60DC0" w:rsidRDefault="00545029" w:rsidP="00596FE5">
      <w:pPr>
        <w:shd w:val="clear" w:color="auto" w:fill="FFFFFF"/>
        <w:ind w:firstLine="720"/>
        <w:jc w:val="both"/>
        <w:textAlignment w:val="baseline"/>
        <w:rPr>
          <w:rFonts w:cs="Times New Roman"/>
          <w:szCs w:val="28"/>
          <w:shd w:val="clear" w:color="auto" w:fill="FFFFFF"/>
        </w:rPr>
      </w:pPr>
      <w:r w:rsidRPr="00E60DC0">
        <w:rPr>
          <w:rFonts w:eastAsia="Times New Roman" w:cs="Times New Roman"/>
          <w:szCs w:val="28"/>
          <w:bdr w:val="none" w:sz="0" w:space="0" w:color="auto" w:frame="1"/>
        </w:rPr>
        <w:t>1.</w:t>
      </w:r>
      <w:r w:rsidR="00597448" w:rsidRPr="00E60DC0">
        <w:rPr>
          <w:rFonts w:eastAsia="Times New Roman" w:cs="Times New Roman"/>
          <w:szCs w:val="28"/>
          <w:bdr w:val="none" w:sz="0" w:space="0" w:color="auto" w:frame="1"/>
        </w:rPr>
        <w:t xml:space="preserve"> Sở Khoa học và Công nghệ </w:t>
      </w:r>
      <w:r w:rsidRPr="00E60DC0">
        <w:rPr>
          <w:rFonts w:cs="Times New Roman"/>
          <w:szCs w:val="28"/>
          <w:shd w:val="clear" w:color="auto" w:fill="FFFFFF"/>
        </w:rPr>
        <w:t>chủ trì, phối hợp với cơ quan, tổ chức liên quan tổ chức lập dự thảo kế hoạch xây dựng QCKT địa phương tỉnh Hà Tĩnh và trình Ủy ban nhân dân tỉnh phê duyệt;</w:t>
      </w:r>
    </w:p>
    <w:p w:rsidR="007E2FE2" w:rsidRPr="00E60DC0" w:rsidRDefault="007E2FE2" w:rsidP="00596FE5">
      <w:pPr>
        <w:shd w:val="clear" w:color="auto" w:fill="FFFFFF"/>
        <w:ind w:firstLine="720"/>
        <w:jc w:val="both"/>
        <w:textAlignment w:val="baseline"/>
        <w:rPr>
          <w:rFonts w:cs="Times New Roman"/>
          <w:szCs w:val="28"/>
          <w:shd w:val="clear" w:color="auto" w:fill="FFFFFF"/>
        </w:rPr>
      </w:pPr>
      <w:r w:rsidRPr="00E60DC0">
        <w:rPr>
          <w:rFonts w:cs="Times New Roman"/>
          <w:szCs w:val="28"/>
          <w:shd w:val="clear" w:color="auto" w:fill="FFFFFF"/>
        </w:rPr>
        <w:t>2. Yêu cầu đối với kế hoạch xây dựng QCKT địa phương:</w:t>
      </w:r>
    </w:p>
    <w:p w:rsidR="007E2FE2" w:rsidRPr="00E60DC0" w:rsidRDefault="007E2FE2" w:rsidP="00596FE5">
      <w:pPr>
        <w:pStyle w:val="NormalWeb"/>
        <w:shd w:val="clear" w:color="auto" w:fill="FFFFFF"/>
        <w:spacing w:before="0" w:beforeAutospacing="0" w:after="0" w:afterAutospacing="0"/>
        <w:ind w:firstLine="720"/>
        <w:jc w:val="both"/>
        <w:rPr>
          <w:sz w:val="28"/>
          <w:szCs w:val="28"/>
        </w:rPr>
      </w:pPr>
      <w:r w:rsidRPr="00E60DC0">
        <w:rPr>
          <w:sz w:val="28"/>
          <w:szCs w:val="28"/>
          <w:shd w:val="clear" w:color="auto" w:fill="FFFFFF"/>
        </w:rPr>
        <w:t>a</w:t>
      </w:r>
      <w:r w:rsidR="008C5EE0" w:rsidRPr="00E60DC0">
        <w:rPr>
          <w:sz w:val="28"/>
          <w:szCs w:val="28"/>
          <w:shd w:val="clear" w:color="auto" w:fill="FFFFFF"/>
        </w:rPr>
        <w:t>)</w:t>
      </w:r>
      <w:r w:rsidRPr="00E60DC0">
        <w:rPr>
          <w:sz w:val="28"/>
          <w:szCs w:val="28"/>
          <w:shd w:val="clear" w:color="auto" w:fill="FFFFFF"/>
        </w:rPr>
        <w:t xml:space="preserve"> </w:t>
      </w:r>
      <w:r w:rsidRPr="00E60DC0">
        <w:rPr>
          <w:sz w:val="28"/>
          <w:szCs w:val="28"/>
          <w:lang w:val="vi-VN"/>
        </w:rPr>
        <w:t xml:space="preserve">Đáp ứng yêu cầu quản lý đối với sản phẩm, hàng hoá, dịch vụ, quá trình đặc thù và yêu cầu cụ thể về kiểm soát môi trường, điều kiện phát triển khoa học và công nghệ, quản lý nhà nước </w:t>
      </w:r>
      <w:r w:rsidRPr="00E60DC0">
        <w:rPr>
          <w:sz w:val="28"/>
          <w:szCs w:val="28"/>
        </w:rPr>
        <w:t>của tỉnh Hà Tĩnh</w:t>
      </w:r>
      <w:r w:rsidRPr="00E60DC0">
        <w:rPr>
          <w:sz w:val="28"/>
          <w:szCs w:val="28"/>
          <w:lang w:val="vi-VN"/>
        </w:rPr>
        <w:t>.</w:t>
      </w:r>
    </w:p>
    <w:p w:rsidR="007E2FE2" w:rsidRPr="00E60DC0" w:rsidRDefault="007E2FE2" w:rsidP="00596FE5">
      <w:pPr>
        <w:pStyle w:val="NormalWeb"/>
        <w:shd w:val="clear" w:color="auto" w:fill="FFFFFF"/>
        <w:spacing w:before="0" w:beforeAutospacing="0" w:after="0" w:afterAutospacing="0"/>
        <w:ind w:firstLine="720"/>
        <w:jc w:val="both"/>
        <w:rPr>
          <w:sz w:val="28"/>
          <w:szCs w:val="28"/>
        </w:rPr>
      </w:pPr>
      <w:r w:rsidRPr="00E60DC0">
        <w:rPr>
          <w:sz w:val="28"/>
          <w:szCs w:val="28"/>
        </w:rPr>
        <w:lastRenderedPageBreak/>
        <w:t>b</w:t>
      </w:r>
      <w:r w:rsidR="008C5EE0" w:rsidRPr="00E60DC0">
        <w:rPr>
          <w:sz w:val="28"/>
          <w:szCs w:val="28"/>
        </w:rPr>
        <w:t>)</w:t>
      </w:r>
      <w:r w:rsidRPr="00E60DC0">
        <w:rPr>
          <w:sz w:val="28"/>
          <w:szCs w:val="28"/>
          <w:lang w:val="vi-VN"/>
        </w:rPr>
        <w:t xml:space="preserve"> Không tạo ra rào cản kỹ thuật không cần thiết đối với hoạt động sản xuất</w:t>
      </w:r>
      <w:r w:rsidRPr="00E60DC0">
        <w:rPr>
          <w:sz w:val="28"/>
          <w:szCs w:val="28"/>
        </w:rPr>
        <w:t>,</w:t>
      </w:r>
      <w:r w:rsidRPr="00E60DC0">
        <w:rPr>
          <w:sz w:val="28"/>
          <w:szCs w:val="28"/>
          <w:lang w:val="vi-VN"/>
        </w:rPr>
        <w:t xml:space="preserve"> kinh doanh, lưu thông hàng hóa giữa các tỉnh, thành phố trực thuộc Trung ương.</w:t>
      </w:r>
      <w:r w:rsidR="00DD26E5" w:rsidRPr="00E60DC0">
        <w:rPr>
          <w:sz w:val="28"/>
          <w:szCs w:val="28"/>
        </w:rPr>
        <w:t xml:space="preserve">  </w:t>
      </w:r>
    </w:p>
    <w:p w:rsidR="00597448" w:rsidRPr="00E60DC0" w:rsidRDefault="00597448" w:rsidP="00596FE5">
      <w:pPr>
        <w:shd w:val="clear" w:color="auto" w:fill="FFFFFF"/>
        <w:ind w:firstLine="720"/>
        <w:jc w:val="both"/>
        <w:textAlignment w:val="baseline"/>
        <w:rPr>
          <w:rFonts w:eastAsia="Times New Roman" w:cs="Times New Roman"/>
          <w:szCs w:val="28"/>
        </w:rPr>
      </w:pPr>
      <w:bookmarkStart w:id="13" w:name="dieu_5"/>
      <w:bookmarkEnd w:id="13"/>
      <w:r w:rsidRPr="00E60DC0">
        <w:rPr>
          <w:rFonts w:eastAsia="Times New Roman" w:cs="Times New Roman"/>
          <w:b/>
          <w:bCs/>
          <w:szCs w:val="28"/>
          <w:bdr w:val="none" w:sz="0" w:space="0" w:color="auto" w:frame="1"/>
        </w:rPr>
        <w:t xml:space="preserve">Điều 5. </w:t>
      </w:r>
      <w:r w:rsidR="00714A6B" w:rsidRPr="00E60DC0">
        <w:rPr>
          <w:rFonts w:eastAsia="Times New Roman" w:cs="Times New Roman"/>
          <w:b/>
          <w:bCs/>
          <w:szCs w:val="28"/>
          <w:bdr w:val="none" w:sz="0" w:space="0" w:color="auto" w:frame="1"/>
        </w:rPr>
        <w:t xml:space="preserve">Trình tự, thủ tục </w:t>
      </w:r>
      <w:r w:rsidR="005D5758" w:rsidRPr="00E60DC0">
        <w:rPr>
          <w:rFonts w:eastAsia="Times New Roman" w:cs="Times New Roman"/>
          <w:b/>
          <w:bCs/>
          <w:szCs w:val="28"/>
          <w:bdr w:val="none" w:sz="0" w:space="0" w:color="auto" w:frame="1"/>
        </w:rPr>
        <w:t xml:space="preserve">lập, </w:t>
      </w:r>
      <w:r w:rsidR="00714A6B" w:rsidRPr="00E60DC0">
        <w:rPr>
          <w:rFonts w:eastAsia="Times New Roman" w:cs="Times New Roman"/>
          <w:b/>
          <w:bCs/>
          <w:szCs w:val="28"/>
          <w:bdr w:val="none" w:sz="0" w:space="0" w:color="auto" w:frame="1"/>
        </w:rPr>
        <w:t>phê duyệt kế hoạch xây dựng QCKT địa phương</w:t>
      </w:r>
      <w:r w:rsidRPr="00E60DC0">
        <w:rPr>
          <w:rFonts w:eastAsia="Times New Roman" w:cs="Times New Roman"/>
          <w:b/>
          <w:bCs/>
          <w:szCs w:val="28"/>
          <w:bdr w:val="none" w:sz="0" w:space="0" w:color="auto" w:frame="1"/>
        </w:rPr>
        <w:t xml:space="preserve"> tỉnh Hà Tĩnh</w:t>
      </w:r>
    </w:p>
    <w:p w:rsidR="00500137" w:rsidRPr="00E60DC0" w:rsidRDefault="00500137" w:rsidP="00596FE5">
      <w:pPr>
        <w:pStyle w:val="NormalWeb"/>
        <w:shd w:val="clear" w:color="auto" w:fill="FFFFFF"/>
        <w:spacing w:before="0" w:beforeAutospacing="0" w:after="0" w:afterAutospacing="0"/>
        <w:ind w:firstLine="720"/>
        <w:jc w:val="both"/>
        <w:rPr>
          <w:sz w:val="28"/>
          <w:szCs w:val="28"/>
        </w:rPr>
      </w:pPr>
      <w:bookmarkStart w:id="14" w:name="dieu_6"/>
      <w:bookmarkEnd w:id="14"/>
      <w:r w:rsidRPr="00E60DC0">
        <w:rPr>
          <w:sz w:val="28"/>
          <w:szCs w:val="28"/>
          <w:lang w:val="vi-VN"/>
        </w:rPr>
        <w:t>1. Lập, phê duyệt, thực hiện và điều chỉnh</w:t>
      </w:r>
      <w:r w:rsidR="00EC00EB" w:rsidRPr="00E60DC0">
        <w:rPr>
          <w:sz w:val="28"/>
          <w:szCs w:val="28"/>
          <w:lang w:val="vi-VN"/>
        </w:rPr>
        <w:t>, bổ sung kế hoạch xây dựng QC</w:t>
      </w:r>
      <w:r w:rsidR="00EC00EB" w:rsidRPr="00E60DC0">
        <w:rPr>
          <w:sz w:val="28"/>
          <w:szCs w:val="28"/>
        </w:rPr>
        <w:t>KT địa phương tỉnh Hà Tĩnh</w:t>
      </w:r>
      <w:r w:rsidRPr="00E60DC0">
        <w:rPr>
          <w:sz w:val="28"/>
          <w:szCs w:val="28"/>
          <w:lang w:val="vi-VN"/>
        </w:rPr>
        <w:t xml:space="preserve"> như sau:</w:t>
      </w:r>
      <w:r w:rsidR="00962629" w:rsidRPr="00E60DC0">
        <w:rPr>
          <w:sz w:val="28"/>
          <w:szCs w:val="28"/>
        </w:rPr>
        <w:t xml:space="preserve"> </w:t>
      </w:r>
    </w:p>
    <w:p w:rsidR="00302729" w:rsidRPr="00E60DC0" w:rsidRDefault="00500137" w:rsidP="00596FE5">
      <w:pPr>
        <w:pStyle w:val="NormalWeb"/>
        <w:shd w:val="clear" w:color="auto" w:fill="FFFFFF"/>
        <w:spacing w:before="0" w:beforeAutospacing="0" w:after="0" w:afterAutospacing="0"/>
        <w:ind w:firstLine="720"/>
        <w:jc w:val="both"/>
        <w:rPr>
          <w:sz w:val="28"/>
          <w:szCs w:val="28"/>
        </w:rPr>
      </w:pPr>
      <w:r w:rsidRPr="00E60DC0">
        <w:rPr>
          <w:sz w:val="28"/>
          <w:szCs w:val="28"/>
        </w:rPr>
        <w:t>a</w:t>
      </w:r>
      <w:r w:rsidR="008C5EE0" w:rsidRPr="00E60DC0">
        <w:rPr>
          <w:sz w:val="28"/>
          <w:szCs w:val="28"/>
        </w:rPr>
        <w:t>)</w:t>
      </w:r>
      <w:r w:rsidRPr="00E60DC0">
        <w:rPr>
          <w:sz w:val="28"/>
          <w:szCs w:val="28"/>
        </w:rPr>
        <w:t xml:space="preserve"> </w:t>
      </w:r>
      <w:r w:rsidR="00302729" w:rsidRPr="00E60DC0">
        <w:rPr>
          <w:sz w:val="28"/>
          <w:szCs w:val="28"/>
        </w:rPr>
        <w:t>Theo lĩnh vực được phân công trách nhiệm quản lý, c</w:t>
      </w:r>
      <w:r w:rsidR="00EC00EB" w:rsidRPr="00E60DC0">
        <w:rPr>
          <w:sz w:val="28"/>
          <w:szCs w:val="28"/>
        </w:rPr>
        <w:t>ác Sở quản lý chuyên ngành l</w:t>
      </w:r>
      <w:r w:rsidRPr="00E60DC0">
        <w:rPr>
          <w:sz w:val="28"/>
          <w:szCs w:val="28"/>
        </w:rPr>
        <w:t>ập dự thảo kế hoạch xây dựng QC</w:t>
      </w:r>
      <w:r w:rsidR="00EC00EB" w:rsidRPr="00E60DC0">
        <w:rPr>
          <w:sz w:val="28"/>
          <w:szCs w:val="28"/>
        </w:rPr>
        <w:t>KT địa phương đối với sản phẩm, hàng hóa, dịch vụ, quá trình đặc thù và yêu cầu</w:t>
      </w:r>
      <w:r w:rsidR="00495B69" w:rsidRPr="00E60DC0">
        <w:rPr>
          <w:sz w:val="28"/>
          <w:szCs w:val="28"/>
        </w:rPr>
        <w:t xml:space="preserve"> cụ thể về kiểm soát</w:t>
      </w:r>
      <w:r w:rsidR="00EC00EB" w:rsidRPr="00E60DC0">
        <w:rPr>
          <w:sz w:val="28"/>
          <w:szCs w:val="28"/>
        </w:rPr>
        <w:t xml:space="preserve"> môi trường</w:t>
      </w:r>
      <w:r w:rsidR="00302729" w:rsidRPr="00E60DC0">
        <w:rPr>
          <w:sz w:val="28"/>
          <w:szCs w:val="28"/>
        </w:rPr>
        <w:t>.</w:t>
      </w:r>
      <w:r w:rsidR="00EC00EB" w:rsidRPr="00E60DC0">
        <w:rPr>
          <w:sz w:val="28"/>
          <w:szCs w:val="28"/>
        </w:rPr>
        <w:t xml:space="preserve"> </w:t>
      </w:r>
      <w:r w:rsidR="00EC5C36" w:rsidRPr="00E60DC0">
        <w:rPr>
          <w:sz w:val="28"/>
          <w:szCs w:val="28"/>
        </w:rPr>
        <w:tab/>
      </w:r>
    </w:p>
    <w:p w:rsidR="005D5758" w:rsidRPr="00E60DC0" w:rsidRDefault="00500137" w:rsidP="00596FE5">
      <w:pPr>
        <w:pStyle w:val="NormalWeb"/>
        <w:shd w:val="clear" w:color="auto" w:fill="FFFFFF"/>
        <w:spacing w:before="0" w:beforeAutospacing="0" w:after="0" w:afterAutospacing="0"/>
        <w:ind w:firstLine="720"/>
        <w:jc w:val="both"/>
        <w:rPr>
          <w:sz w:val="28"/>
          <w:szCs w:val="28"/>
        </w:rPr>
      </w:pPr>
      <w:r w:rsidRPr="00E60DC0">
        <w:rPr>
          <w:sz w:val="28"/>
          <w:szCs w:val="28"/>
          <w:lang w:val="vi-VN"/>
        </w:rPr>
        <w:t>b</w:t>
      </w:r>
      <w:r w:rsidR="008C5EE0" w:rsidRPr="00E60DC0">
        <w:rPr>
          <w:sz w:val="28"/>
          <w:szCs w:val="28"/>
        </w:rPr>
        <w:t>)</w:t>
      </w:r>
      <w:r w:rsidRPr="00E60DC0">
        <w:rPr>
          <w:sz w:val="28"/>
          <w:szCs w:val="28"/>
          <w:lang w:val="vi-VN"/>
        </w:rPr>
        <w:t xml:space="preserve"> </w:t>
      </w:r>
      <w:r w:rsidR="00962629" w:rsidRPr="00E60DC0">
        <w:rPr>
          <w:sz w:val="28"/>
          <w:szCs w:val="28"/>
        </w:rPr>
        <w:t>Trước ngày 30/6 h</w:t>
      </w:r>
      <w:r w:rsidR="005373C5" w:rsidRPr="00E60DC0">
        <w:rPr>
          <w:sz w:val="28"/>
          <w:szCs w:val="28"/>
        </w:rPr>
        <w:t>àng năm</w:t>
      </w:r>
      <w:r w:rsidRPr="00E60DC0">
        <w:rPr>
          <w:sz w:val="28"/>
          <w:szCs w:val="28"/>
          <w:lang w:val="vi-VN"/>
        </w:rPr>
        <w:t xml:space="preserve">, </w:t>
      </w:r>
      <w:r w:rsidR="00EC00EB" w:rsidRPr="00E60DC0">
        <w:rPr>
          <w:sz w:val="28"/>
          <w:szCs w:val="28"/>
        </w:rPr>
        <w:t>các Sở</w:t>
      </w:r>
      <w:r w:rsidR="002A3D94" w:rsidRPr="00E60DC0">
        <w:rPr>
          <w:sz w:val="28"/>
          <w:szCs w:val="28"/>
        </w:rPr>
        <w:t xml:space="preserve"> quản lý chuyên ngành</w:t>
      </w:r>
      <w:r w:rsidRPr="00E60DC0">
        <w:rPr>
          <w:sz w:val="28"/>
          <w:szCs w:val="28"/>
          <w:lang w:val="vi-VN"/>
        </w:rPr>
        <w:t xml:space="preserve"> gửi đề nghị kế hoạch xây dựng QC</w:t>
      </w:r>
      <w:r w:rsidR="00CC4161" w:rsidRPr="00E60DC0">
        <w:rPr>
          <w:sz w:val="28"/>
          <w:szCs w:val="28"/>
        </w:rPr>
        <w:t>KT địa phương</w:t>
      </w:r>
      <w:r w:rsidRPr="00E60DC0">
        <w:rPr>
          <w:sz w:val="28"/>
          <w:szCs w:val="28"/>
          <w:lang w:val="vi-VN"/>
        </w:rPr>
        <w:t xml:space="preserve"> cho năm sau bằng văn bản đến </w:t>
      </w:r>
      <w:r w:rsidR="00EC00EB" w:rsidRPr="00E60DC0">
        <w:rPr>
          <w:sz w:val="28"/>
          <w:szCs w:val="28"/>
        </w:rPr>
        <w:t xml:space="preserve">Sở Khoa học và Công nghệ </w:t>
      </w:r>
      <w:r w:rsidR="00CC4161" w:rsidRPr="00E60DC0">
        <w:rPr>
          <w:sz w:val="28"/>
          <w:szCs w:val="28"/>
          <w:lang w:val="vi-VN"/>
        </w:rPr>
        <w:t>kèm theo dự án xây dựng QC</w:t>
      </w:r>
      <w:r w:rsidR="00CC4161" w:rsidRPr="00E60DC0">
        <w:rPr>
          <w:sz w:val="28"/>
          <w:szCs w:val="28"/>
        </w:rPr>
        <w:t>KT địa phương</w:t>
      </w:r>
      <w:r w:rsidRPr="00E60DC0">
        <w:rPr>
          <w:sz w:val="28"/>
          <w:szCs w:val="28"/>
          <w:lang w:val="vi-VN"/>
        </w:rPr>
        <w:t xml:space="preserve"> để xem xét, tổng hợp</w:t>
      </w:r>
      <w:r w:rsidR="00CC4161" w:rsidRPr="00E60DC0">
        <w:rPr>
          <w:sz w:val="28"/>
          <w:szCs w:val="28"/>
          <w:lang w:val="vi-VN"/>
        </w:rPr>
        <w:t>.</w:t>
      </w:r>
    </w:p>
    <w:p w:rsidR="00500137" w:rsidRPr="00E60DC0" w:rsidRDefault="00CC4161"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Đề nghị kế hoạch xây dựng QCKT địa phương</w:t>
      </w:r>
      <w:r w:rsidR="00500137" w:rsidRPr="00E60DC0">
        <w:rPr>
          <w:sz w:val="28"/>
          <w:szCs w:val="28"/>
          <w:lang w:val="vi-VN"/>
        </w:rPr>
        <w:t xml:space="preserve"> và nội dung thực hiện theo Mẫu quy định tại Phụ lục I ban hành kèm theo </w:t>
      </w:r>
      <w:r w:rsidRPr="00E60DC0">
        <w:rPr>
          <w:sz w:val="28"/>
          <w:szCs w:val="28"/>
          <w:lang w:val="vi-VN"/>
        </w:rPr>
        <w:t>Quy định</w:t>
      </w:r>
      <w:r w:rsidR="00500137" w:rsidRPr="00E60DC0">
        <w:rPr>
          <w:sz w:val="28"/>
          <w:szCs w:val="28"/>
          <w:lang w:val="vi-VN"/>
        </w:rPr>
        <w:t xml:space="preserve"> này. Lập dự án xây dựng QC</w:t>
      </w:r>
      <w:r w:rsidRPr="00E60DC0">
        <w:rPr>
          <w:sz w:val="28"/>
          <w:szCs w:val="28"/>
          <w:lang w:val="vi-VN"/>
        </w:rPr>
        <w:t>KT địa phương</w:t>
      </w:r>
      <w:r w:rsidR="00500137" w:rsidRPr="00E60DC0">
        <w:rPr>
          <w:sz w:val="28"/>
          <w:szCs w:val="28"/>
          <w:lang w:val="vi-VN"/>
        </w:rPr>
        <w:t xml:space="preserve"> thực hiện theo Mẫu quy định tại Phụ lục I</w:t>
      </w:r>
      <w:r w:rsidR="00962629" w:rsidRPr="00E60DC0">
        <w:rPr>
          <w:sz w:val="28"/>
          <w:szCs w:val="28"/>
          <w:lang w:val="vi-VN"/>
        </w:rPr>
        <w:t>I</w:t>
      </w:r>
      <w:r w:rsidR="00500137" w:rsidRPr="00E60DC0">
        <w:rPr>
          <w:sz w:val="28"/>
          <w:szCs w:val="28"/>
          <w:lang w:val="vi-VN"/>
        </w:rPr>
        <w:t xml:space="preserve"> ban hành kèm theo </w:t>
      </w:r>
      <w:r w:rsidRPr="00E60DC0">
        <w:rPr>
          <w:sz w:val="28"/>
          <w:szCs w:val="28"/>
          <w:lang w:val="vi-VN"/>
        </w:rPr>
        <w:t xml:space="preserve">Quy định </w:t>
      </w:r>
      <w:r w:rsidR="00500137" w:rsidRPr="00E60DC0">
        <w:rPr>
          <w:sz w:val="28"/>
          <w:szCs w:val="28"/>
          <w:lang w:val="vi-VN"/>
        </w:rPr>
        <w:t>này.</w:t>
      </w:r>
      <w:r w:rsidR="00DD26E5" w:rsidRPr="00E60DC0">
        <w:rPr>
          <w:sz w:val="28"/>
          <w:szCs w:val="28"/>
          <w:lang w:val="vi-VN"/>
        </w:rPr>
        <w:t xml:space="preserve"> </w:t>
      </w:r>
      <w:r w:rsidR="00353B9E" w:rsidRPr="00E60DC0">
        <w:rPr>
          <w:sz w:val="28"/>
          <w:szCs w:val="28"/>
          <w:lang w:val="vi-VN"/>
        </w:rPr>
        <w:t xml:space="preserve">  </w:t>
      </w:r>
    </w:p>
    <w:p w:rsidR="00500137"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c</w:t>
      </w:r>
      <w:r w:rsidR="008C5EE0" w:rsidRPr="00E60DC0">
        <w:rPr>
          <w:sz w:val="28"/>
          <w:szCs w:val="28"/>
          <w:lang w:val="vi-VN"/>
        </w:rPr>
        <w:t>)</w:t>
      </w:r>
      <w:r w:rsidRPr="00E60DC0">
        <w:rPr>
          <w:sz w:val="28"/>
          <w:szCs w:val="28"/>
          <w:lang w:val="vi-VN"/>
        </w:rPr>
        <w:t xml:space="preserve"> </w:t>
      </w:r>
      <w:r w:rsidR="00CC4161" w:rsidRPr="00E60DC0">
        <w:rPr>
          <w:sz w:val="28"/>
          <w:szCs w:val="28"/>
          <w:lang w:val="vi-VN"/>
        </w:rPr>
        <w:t xml:space="preserve">Sở Khoa học và Công nghệ tham mưu </w:t>
      </w:r>
      <w:r w:rsidRPr="00E60DC0">
        <w:rPr>
          <w:sz w:val="28"/>
          <w:szCs w:val="28"/>
          <w:lang w:val="vi-VN"/>
        </w:rPr>
        <w:t>Ủy ban nhân dân tỉnh</w:t>
      </w:r>
      <w:r w:rsidR="00CC4161" w:rsidRPr="00E60DC0">
        <w:rPr>
          <w:sz w:val="28"/>
          <w:szCs w:val="28"/>
          <w:lang w:val="vi-VN"/>
        </w:rPr>
        <w:t xml:space="preserve"> </w:t>
      </w:r>
      <w:r w:rsidR="008D4BF1" w:rsidRPr="00E60DC0">
        <w:rPr>
          <w:sz w:val="28"/>
          <w:szCs w:val="28"/>
          <w:lang w:val="vi-VN"/>
        </w:rPr>
        <w:t>thành lập H</w:t>
      </w:r>
      <w:r w:rsidR="00CC4161" w:rsidRPr="00E60DC0">
        <w:rPr>
          <w:sz w:val="28"/>
          <w:szCs w:val="28"/>
          <w:lang w:val="vi-VN"/>
        </w:rPr>
        <w:t xml:space="preserve">ội đồng </w:t>
      </w:r>
      <w:r w:rsidR="00DD26E5" w:rsidRPr="00E60DC0">
        <w:rPr>
          <w:sz w:val="28"/>
          <w:szCs w:val="28"/>
          <w:lang w:val="vi-VN"/>
        </w:rPr>
        <w:t>thẩm định</w:t>
      </w:r>
      <w:r w:rsidRPr="00E60DC0">
        <w:rPr>
          <w:sz w:val="28"/>
          <w:szCs w:val="28"/>
          <w:lang w:val="vi-VN"/>
        </w:rPr>
        <w:t xml:space="preserve"> </w:t>
      </w:r>
      <w:r w:rsidR="008D4BF1" w:rsidRPr="00E60DC0">
        <w:rPr>
          <w:sz w:val="28"/>
          <w:szCs w:val="28"/>
          <w:lang w:val="vi-VN"/>
        </w:rPr>
        <w:t>các dự án QCKT địa phương</w:t>
      </w:r>
      <w:r w:rsidRPr="00E60DC0">
        <w:rPr>
          <w:sz w:val="28"/>
          <w:szCs w:val="28"/>
          <w:lang w:val="vi-VN"/>
        </w:rPr>
        <w:t xml:space="preserve"> với sự tham gia của đại diện các bộ, ngành và các sở, ban, ngành có liên quan. Tùy theo nội dung, mức độ phức tạp, quy mô ảnh h</w:t>
      </w:r>
      <w:r w:rsidR="008D4BF1" w:rsidRPr="00E60DC0">
        <w:rPr>
          <w:sz w:val="28"/>
          <w:szCs w:val="28"/>
          <w:lang w:val="vi-VN"/>
        </w:rPr>
        <w:t>ưởng của đối tượng xây dựng QCKT địa phương</w:t>
      </w:r>
      <w:r w:rsidRPr="00E60DC0">
        <w:rPr>
          <w:sz w:val="28"/>
          <w:szCs w:val="28"/>
          <w:lang w:val="vi-VN"/>
        </w:rPr>
        <w:t>, Ủy ban nhân dân tỉnh</w:t>
      </w:r>
      <w:r w:rsidR="008D4BF1" w:rsidRPr="00E60DC0">
        <w:rPr>
          <w:sz w:val="28"/>
          <w:szCs w:val="28"/>
          <w:lang w:val="vi-VN"/>
        </w:rPr>
        <w:t xml:space="preserve"> </w:t>
      </w:r>
      <w:r w:rsidRPr="00E60DC0">
        <w:rPr>
          <w:sz w:val="28"/>
          <w:szCs w:val="28"/>
          <w:lang w:val="vi-VN"/>
        </w:rPr>
        <w:t>quyết định mời đại diện của bộ, cơ quan ngang bộ liên quan trực tiếp tham gia xem xét dự án hoặc có ý kiến bằng văn bản.</w:t>
      </w:r>
      <w:r w:rsidR="00DD26E5" w:rsidRPr="00E60DC0">
        <w:rPr>
          <w:sz w:val="28"/>
          <w:szCs w:val="28"/>
          <w:lang w:val="vi-VN"/>
        </w:rPr>
        <w:t xml:space="preserve">  </w:t>
      </w:r>
    </w:p>
    <w:p w:rsidR="00500137"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 xml:space="preserve">d) </w:t>
      </w:r>
      <w:r w:rsidR="00845A18" w:rsidRPr="00E60DC0">
        <w:rPr>
          <w:sz w:val="28"/>
          <w:szCs w:val="28"/>
          <w:lang w:val="vi-VN"/>
        </w:rPr>
        <w:t>Trên cơ sở ý kiến của Hội đồng thẩm định, các Sở quản lý chuyên ngành hoàn thiện các dự án xây dựng QCKT địa phương gửi Sở Khoa học và Công nghệ tổ chức lập dự thảo kế hoạch xây dựng QCKT địa phương của tỉnh cho năm sau</w:t>
      </w:r>
      <w:r w:rsidRPr="00E60DC0">
        <w:rPr>
          <w:sz w:val="28"/>
          <w:szCs w:val="28"/>
          <w:lang w:val="vi-VN"/>
        </w:rPr>
        <w:t>. Lậ</w:t>
      </w:r>
      <w:r w:rsidR="00DD26E5" w:rsidRPr="00E60DC0">
        <w:rPr>
          <w:sz w:val="28"/>
          <w:szCs w:val="28"/>
          <w:lang w:val="vi-VN"/>
        </w:rPr>
        <w:t>p dự thảo kế hoạch xây dựng QCKT địa phương</w:t>
      </w:r>
      <w:r w:rsidRPr="00E60DC0">
        <w:rPr>
          <w:sz w:val="28"/>
          <w:szCs w:val="28"/>
          <w:lang w:val="vi-VN"/>
        </w:rPr>
        <w:t xml:space="preserve"> thực hiện theo Mẫu quy định tại Phụ lục I ban hành kèm theo </w:t>
      </w:r>
      <w:r w:rsidR="00DD26E5" w:rsidRPr="00E60DC0">
        <w:rPr>
          <w:sz w:val="28"/>
          <w:szCs w:val="28"/>
          <w:lang w:val="vi-VN"/>
        </w:rPr>
        <w:t>Quy định</w:t>
      </w:r>
      <w:r w:rsidRPr="00E60DC0">
        <w:rPr>
          <w:sz w:val="28"/>
          <w:szCs w:val="28"/>
          <w:lang w:val="vi-VN"/>
        </w:rPr>
        <w:t xml:space="preserve"> này.</w:t>
      </w:r>
      <w:r w:rsidR="00DD26E5" w:rsidRPr="00E60DC0">
        <w:rPr>
          <w:sz w:val="28"/>
          <w:szCs w:val="28"/>
          <w:lang w:val="vi-VN"/>
        </w:rPr>
        <w:t xml:space="preserve">               </w:t>
      </w:r>
    </w:p>
    <w:p w:rsidR="00500137"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2. Lấy ý kiến và hoàn chỉnh dự thảo kế hoạch xây dựng QCĐP</w:t>
      </w:r>
      <w:r w:rsidR="00DD26E5" w:rsidRPr="00E60DC0">
        <w:rPr>
          <w:sz w:val="28"/>
          <w:szCs w:val="28"/>
          <w:lang w:val="vi-VN"/>
        </w:rPr>
        <w:t xml:space="preserve"> </w:t>
      </w:r>
    </w:p>
    <w:p w:rsidR="00500137"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 xml:space="preserve">a) </w:t>
      </w:r>
      <w:r w:rsidR="003F1AE0" w:rsidRPr="00E60DC0">
        <w:rPr>
          <w:sz w:val="28"/>
          <w:szCs w:val="28"/>
          <w:lang w:val="vi-VN"/>
        </w:rPr>
        <w:t>Sở Khoa học và Công nghệ tham mưu Ủy ban nhân dân tỉnh</w:t>
      </w:r>
      <w:r w:rsidRPr="00E60DC0">
        <w:rPr>
          <w:sz w:val="28"/>
          <w:szCs w:val="28"/>
          <w:lang w:val="vi-VN"/>
        </w:rPr>
        <w:t xml:space="preserve"> gửi dự thảo kế hoạch đến bộ quản lý chuyên ngành và các cơ quan, tổ chức, cá nhân liên quan để lấy ý ki</w:t>
      </w:r>
      <w:r w:rsidR="003F1AE0" w:rsidRPr="00E60DC0">
        <w:rPr>
          <w:sz w:val="28"/>
          <w:szCs w:val="28"/>
          <w:lang w:val="vi-VN"/>
        </w:rPr>
        <w:t>ế</w:t>
      </w:r>
      <w:r w:rsidRPr="00E60DC0">
        <w:rPr>
          <w:sz w:val="28"/>
          <w:szCs w:val="28"/>
          <w:lang w:val="vi-VN"/>
        </w:rPr>
        <w:t xml:space="preserve">n, thông báo về việc lấy ý kiến trên Cổng thông tin điện tử hoặc tạp chí, ấn phẩm chính thức của Ủy ban nhân dân tỉnh </w:t>
      </w:r>
      <w:r w:rsidR="00374895" w:rsidRPr="00E60DC0">
        <w:rPr>
          <w:sz w:val="28"/>
          <w:szCs w:val="28"/>
          <w:lang w:val="vi-VN"/>
        </w:rPr>
        <w:t>và Sở Khoa học và Công nghệ</w:t>
      </w:r>
      <w:r w:rsidRPr="00E60DC0">
        <w:rPr>
          <w:sz w:val="28"/>
          <w:szCs w:val="28"/>
          <w:lang w:val="vi-VN"/>
        </w:rPr>
        <w:t>. Thời gian lấy ý kiến về dự thảo ít nhất 30 (ba mươi) ngày, kể từ ngày gửi dự thảo đi lấy ý kiến.</w:t>
      </w:r>
    </w:p>
    <w:p w:rsidR="00500137"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 xml:space="preserve">b) </w:t>
      </w:r>
      <w:r w:rsidR="00374895" w:rsidRPr="00E60DC0">
        <w:rPr>
          <w:sz w:val="28"/>
          <w:szCs w:val="28"/>
          <w:lang w:val="vi-VN"/>
        </w:rPr>
        <w:t>Sở Khoa học và Công nghệ</w:t>
      </w:r>
      <w:r w:rsidRPr="00E60DC0">
        <w:rPr>
          <w:sz w:val="28"/>
          <w:szCs w:val="28"/>
          <w:lang w:val="vi-VN"/>
        </w:rPr>
        <w:t xml:space="preserve"> tổ chức tổng hợp, xử lý các ý kiến góp ý để hoàn chỉnh dự thảo kế hoạch xây dựng QC</w:t>
      </w:r>
      <w:r w:rsidR="00374895" w:rsidRPr="00E60DC0">
        <w:rPr>
          <w:sz w:val="28"/>
          <w:szCs w:val="28"/>
          <w:lang w:val="vi-VN"/>
        </w:rPr>
        <w:t>KT địa phương</w:t>
      </w:r>
      <w:r w:rsidRPr="00E60DC0">
        <w:rPr>
          <w:sz w:val="28"/>
          <w:szCs w:val="28"/>
          <w:lang w:val="vi-VN"/>
        </w:rPr>
        <w:t>.</w:t>
      </w:r>
    </w:p>
    <w:p w:rsidR="00500137"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3. Phê duyệt kế hoạch xây dựng QC</w:t>
      </w:r>
      <w:r w:rsidR="0049364E" w:rsidRPr="00E60DC0">
        <w:rPr>
          <w:sz w:val="28"/>
          <w:szCs w:val="28"/>
          <w:lang w:val="vi-VN"/>
        </w:rPr>
        <w:t xml:space="preserve">KT địa phương </w:t>
      </w:r>
    </w:p>
    <w:p w:rsidR="003F346E"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a) Xem xét, phê duyệt kế hoạch xây dựng QC</w:t>
      </w:r>
      <w:r w:rsidR="00374895" w:rsidRPr="00E60DC0">
        <w:rPr>
          <w:sz w:val="28"/>
          <w:szCs w:val="28"/>
          <w:lang w:val="vi-VN"/>
        </w:rPr>
        <w:t>KT địa phương</w:t>
      </w:r>
      <w:r w:rsidRPr="00E60DC0">
        <w:rPr>
          <w:sz w:val="28"/>
          <w:szCs w:val="28"/>
          <w:lang w:val="vi-VN"/>
        </w:rPr>
        <w:t xml:space="preserve"> thực hiện vào quý IV của năm trước năm kế hoạch</w:t>
      </w:r>
      <w:r w:rsidR="003F346E" w:rsidRPr="00E60DC0">
        <w:rPr>
          <w:sz w:val="28"/>
          <w:szCs w:val="28"/>
          <w:lang w:val="vi-VN"/>
        </w:rPr>
        <w:t>.</w:t>
      </w:r>
    </w:p>
    <w:p w:rsidR="00500137"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b) Ủy ban nhân dân tỉnh tổ chức xem xét, phê duyệt kế hoạch xây dựng QC</w:t>
      </w:r>
      <w:r w:rsidR="003F346E" w:rsidRPr="00E60DC0">
        <w:rPr>
          <w:sz w:val="28"/>
          <w:szCs w:val="28"/>
          <w:lang w:val="vi-VN"/>
        </w:rPr>
        <w:t>KT địa phương</w:t>
      </w:r>
      <w:r w:rsidRPr="00E60DC0">
        <w:rPr>
          <w:sz w:val="28"/>
          <w:szCs w:val="28"/>
          <w:lang w:val="vi-VN"/>
        </w:rPr>
        <w:t xml:space="preserve"> sau khi có ý kiến của Bộ Khoa học và Công nghệ để bảo đảm </w:t>
      </w:r>
      <w:r w:rsidRPr="00E60DC0">
        <w:rPr>
          <w:sz w:val="28"/>
          <w:szCs w:val="28"/>
          <w:lang w:val="vi-VN"/>
        </w:rPr>
        <w:lastRenderedPageBreak/>
        <w:t>tính thông nhất, đồng bộ của hệ thông quy chuẩn kỹ thuật (công văn gửi Bộ Khoa học và Công nghệ có kèm theo ý kiến của bộ quản lý chuyên ngành).</w:t>
      </w:r>
    </w:p>
    <w:p w:rsidR="00500137"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c) Thông báo đến các bộ, ngành,</w:t>
      </w:r>
      <w:r w:rsidR="002D1931" w:rsidRPr="00E60DC0">
        <w:rPr>
          <w:sz w:val="28"/>
          <w:szCs w:val="28"/>
          <w:lang w:val="vi-VN"/>
        </w:rPr>
        <w:t xml:space="preserve"> cơ quan, tổ chức có liên quan </w:t>
      </w:r>
      <w:r w:rsidRPr="00E60DC0">
        <w:rPr>
          <w:sz w:val="28"/>
          <w:szCs w:val="28"/>
          <w:lang w:val="vi-VN"/>
        </w:rPr>
        <w:t>và công khai trên Cổng thông tin điện tử hoặc tạp chí, ấn phẩm chính thức của Ủy ban nhân dân tỉnh</w:t>
      </w:r>
      <w:r w:rsidR="003F346E" w:rsidRPr="00E60DC0">
        <w:rPr>
          <w:sz w:val="28"/>
          <w:szCs w:val="28"/>
          <w:lang w:val="vi-VN"/>
        </w:rPr>
        <w:t xml:space="preserve"> và Sở Khoa học và Công nghệ</w:t>
      </w:r>
      <w:r w:rsidRPr="00E60DC0">
        <w:rPr>
          <w:sz w:val="28"/>
          <w:szCs w:val="28"/>
          <w:lang w:val="vi-VN"/>
        </w:rPr>
        <w:t xml:space="preserve"> trong thời hạn không quá 30 (ba mươi) ngày, kể từ ngày kế hoạch được phê duyệt.</w:t>
      </w:r>
    </w:p>
    <w:p w:rsidR="00500137"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4. Thực hiện kế hoạch xây dựng QC</w:t>
      </w:r>
      <w:r w:rsidR="0049364E" w:rsidRPr="00E60DC0">
        <w:rPr>
          <w:sz w:val="28"/>
          <w:szCs w:val="28"/>
          <w:lang w:val="vi-VN"/>
        </w:rPr>
        <w:t>KT địa phương</w:t>
      </w:r>
    </w:p>
    <w:p w:rsidR="00500137" w:rsidRPr="00E60DC0" w:rsidRDefault="00E13DCA"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Các Sở quản lý chuyên ngành và cơ quan có liên quan</w:t>
      </w:r>
      <w:r w:rsidR="00500137" w:rsidRPr="00E60DC0">
        <w:rPr>
          <w:sz w:val="28"/>
          <w:szCs w:val="28"/>
          <w:lang w:val="vi-VN"/>
        </w:rPr>
        <w:t xml:space="preserve"> tổ chức thực hiện kế hoạch đã được</w:t>
      </w:r>
      <w:r w:rsidRPr="00E60DC0">
        <w:rPr>
          <w:sz w:val="28"/>
          <w:szCs w:val="28"/>
          <w:lang w:val="vi-VN"/>
        </w:rPr>
        <w:t xml:space="preserve"> Ủy ban nhân dân tỉnh</w:t>
      </w:r>
      <w:r w:rsidR="00500137" w:rsidRPr="00E60DC0">
        <w:rPr>
          <w:sz w:val="28"/>
          <w:szCs w:val="28"/>
          <w:lang w:val="vi-VN"/>
        </w:rPr>
        <w:t xml:space="preserve"> phê duyệt; </w:t>
      </w:r>
      <w:r w:rsidR="003F346E" w:rsidRPr="00E60DC0">
        <w:rPr>
          <w:sz w:val="28"/>
          <w:szCs w:val="28"/>
          <w:lang w:val="vi-VN"/>
        </w:rPr>
        <w:t xml:space="preserve">Sở Khoa học và Công nghệ </w:t>
      </w:r>
      <w:r w:rsidR="008A016F" w:rsidRPr="00E60DC0">
        <w:rPr>
          <w:sz w:val="28"/>
          <w:szCs w:val="28"/>
          <w:lang w:val="vi-VN"/>
        </w:rPr>
        <w:t xml:space="preserve">có trách nhiệm </w:t>
      </w:r>
      <w:r w:rsidR="00CB3EDF" w:rsidRPr="00E60DC0">
        <w:rPr>
          <w:sz w:val="28"/>
          <w:szCs w:val="28"/>
          <w:lang w:val="vi-VN"/>
        </w:rPr>
        <w:t>định kỳ quý IV hà</w:t>
      </w:r>
      <w:r w:rsidR="00500137" w:rsidRPr="00E60DC0">
        <w:rPr>
          <w:sz w:val="28"/>
          <w:szCs w:val="28"/>
          <w:lang w:val="vi-VN"/>
        </w:rPr>
        <w:t xml:space="preserve">ng năm </w:t>
      </w:r>
      <w:r w:rsidR="00CB3EDF" w:rsidRPr="00E60DC0">
        <w:rPr>
          <w:sz w:val="28"/>
          <w:szCs w:val="28"/>
          <w:lang w:val="vi-VN"/>
        </w:rPr>
        <w:t>(hoặc đột xuất khi có</w:t>
      </w:r>
      <w:r w:rsidR="00500137" w:rsidRPr="00E60DC0">
        <w:rPr>
          <w:sz w:val="28"/>
          <w:szCs w:val="28"/>
          <w:lang w:val="vi-VN"/>
        </w:rPr>
        <w:t xml:space="preserve"> yêu cầu</w:t>
      </w:r>
      <w:r w:rsidR="00CB3EDF" w:rsidRPr="00E60DC0">
        <w:rPr>
          <w:sz w:val="28"/>
          <w:szCs w:val="28"/>
          <w:lang w:val="vi-VN"/>
        </w:rPr>
        <w:t>)</w:t>
      </w:r>
      <w:r w:rsidR="00500137" w:rsidRPr="00E60DC0">
        <w:rPr>
          <w:sz w:val="28"/>
          <w:szCs w:val="28"/>
          <w:lang w:val="vi-VN"/>
        </w:rPr>
        <w:t>, thông báo cho Bộ Khoa học và Công nghệ thông qua Tổng cục Tiêu chuẩn Đo lường Chất lượng về tình hình và kết quả thực hiện kế hoạch xây dựng QC</w:t>
      </w:r>
      <w:r w:rsidR="008A016F" w:rsidRPr="00E60DC0">
        <w:rPr>
          <w:sz w:val="28"/>
          <w:szCs w:val="28"/>
          <w:lang w:val="vi-VN"/>
        </w:rPr>
        <w:t>KT địa phương</w:t>
      </w:r>
      <w:r w:rsidR="00CB3EDF" w:rsidRPr="00E60DC0">
        <w:rPr>
          <w:sz w:val="28"/>
          <w:szCs w:val="28"/>
          <w:lang w:val="vi-VN"/>
        </w:rPr>
        <w:t xml:space="preserve"> tỉnh Hà Tĩnh</w:t>
      </w:r>
      <w:r w:rsidR="00500137" w:rsidRPr="00E60DC0">
        <w:rPr>
          <w:sz w:val="28"/>
          <w:szCs w:val="28"/>
          <w:lang w:val="vi-VN"/>
        </w:rPr>
        <w:t xml:space="preserve"> để tổng hợp, báo cáo Chính phủ.</w:t>
      </w:r>
    </w:p>
    <w:p w:rsidR="00500137"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5. Điều chỉnh, bổ sung kế hoạch xây dựng QC</w:t>
      </w:r>
      <w:r w:rsidR="0049364E" w:rsidRPr="00E60DC0">
        <w:rPr>
          <w:sz w:val="28"/>
          <w:szCs w:val="28"/>
          <w:lang w:val="vi-VN"/>
        </w:rPr>
        <w:t>KT địa phương</w:t>
      </w:r>
    </w:p>
    <w:p w:rsidR="00500137"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a) Kế hoạch xây dựng QC</w:t>
      </w:r>
      <w:r w:rsidR="003F346E" w:rsidRPr="00E60DC0">
        <w:rPr>
          <w:sz w:val="28"/>
          <w:szCs w:val="28"/>
          <w:lang w:val="vi-VN"/>
        </w:rPr>
        <w:t>KT địa phương</w:t>
      </w:r>
      <w:r w:rsidRPr="00E60DC0">
        <w:rPr>
          <w:sz w:val="28"/>
          <w:szCs w:val="28"/>
          <w:lang w:val="vi-VN"/>
        </w:rPr>
        <w:t xml:space="preserve"> có thể điều chỉnh, bổ sung hoặc rút khỏi kế hoạch theo đề nghị bằng văn bản của các cơ quan, tổ chức liên quan. Nội dung điều chỉnh, bổ sung kế hoạch bao gồm: tiến </w:t>
      </w:r>
      <w:r w:rsidR="003F346E" w:rsidRPr="00E60DC0">
        <w:rPr>
          <w:sz w:val="28"/>
          <w:szCs w:val="28"/>
          <w:lang w:val="vi-VN"/>
        </w:rPr>
        <w:t>độ, đối tượng, nội dung của QCKT địa phương</w:t>
      </w:r>
      <w:r w:rsidRPr="00E60DC0">
        <w:rPr>
          <w:sz w:val="28"/>
          <w:szCs w:val="28"/>
          <w:lang w:val="vi-VN"/>
        </w:rPr>
        <w:t>, kinh phí thực hiện.</w:t>
      </w:r>
    </w:p>
    <w:p w:rsidR="00500137"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b) Đề nghị điều chỉnh, bổ sung kế hoạch xây dựng QC</w:t>
      </w:r>
      <w:r w:rsidR="003F346E" w:rsidRPr="00E60DC0">
        <w:rPr>
          <w:sz w:val="28"/>
          <w:szCs w:val="28"/>
          <w:lang w:val="vi-VN"/>
        </w:rPr>
        <w:t>KT địa phương</w:t>
      </w:r>
      <w:r w:rsidRPr="00E60DC0">
        <w:rPr>
          <w:sz w:val="28"/>
          <w:szCs w:val="28"/>
          <w:lang w:val="vi-VN"/>
        </w:rPr>
        <w:t xml:space="preserve"> thực hiện trước thời điểm kết thúc nhiệm vụ kế hoạch được đề nghị ít nhất 06 (sáu) tháng. Trình tự điều chỉnh, bổ sung kế hoạch xây dựng QCĐP thực hiện theo quy định tại khoản 2 và khoản 3 Điều này.</w:t>
      </w:r>
    </w:p>
    <w:p w:rsidR="00500137" w:rsidRPr="00E60DC0" w:rsidRDefault="00500137" w:rsidP="00596FE5">
      <w:pPr>
        <w:pStyle w:val="NormalWeb"/>
        <w:shd w:val="clear" w:color="auto" w:fill="FFFFFF"/>
        <w:spacing w:before="0" w:beforeAutospacing="0" w:after="0" w:afterAutospacing="0"/>
        <w:ind w:firstLine="720"/>
        <w:jc w:val="both"/>
        <w:rPr>
          <w:sz w:val="28"/>
          <w:szCs w:val="28"/>
          <w:lang w:val="vi-VN"/>
        </w:rPr>
      </w:pPr>
      <w:r w:rsidRPr="00E60DC0">
        <w:rPr>
          <w:sz w:val="28"/>
          <w:szCs w:val="28"/>
          <w:lang w:val="vi-VN"/>
        </w:rPr>
        <w:t xml:space="preserve">Trường hợp do yêu cầu cấp thiết quản lý nhà nước </w:t>
      </w:r>
      <w:r w:rsidR="003F346E" w:rsidRPr="00E60DC0">
        <w:rPr>
          <w:sz w:val="28"/>
          <w:szCs w:val="28"/>
          <w:lang w:val="vi-VN"/>
        </w:rPr>
        <w:t>của tỉnh</w:t>
      </w:r>
      <w:r w:rsidRPr="00E60DC0">
        <w:rPr>
          <w:sz w:val="28"/>
          <w:szCs w:val="28"/>
          <w:lang w:val="vi-VN"/>
        </w:rPr>
        <w:t>, trình tự điều chỉnh, bổ sung kế hoạch hằng năm được rút ngắn để bảo đảm đáp ứng kịp thời yêu cầu quản lý nhà nước theo quyết định của</w:t>
      </w:r>
      <w:r w:rsidR="003F346E" w:rsidRPr="00E60DC0">
        <w:rPr>
          <w:sz w:val="28"/>
          <w:szCs w:val="28"/>
          <w:lang w:val="vi-VN"/>
        </w:rPr>
        <w:t xml:space="preserve"> Chủ tịch Ủy ban nhân dân tỉnh.</w:t>
      </w:r>
    </w:p>
    <w:p w:rsidR="00CB3EDF" w:rsidRPr="00E60DC0" w:rsidRDefault="00CB3EDF" w:rsidP="00596FE5">
      <w:pPr>
        <w:pStyle w:val="NormalWeb"/>
        <w:shd w:val="clear" w:color="auto" w:fill="FFFFFF"/>
        <w:spacing w:before="0" w:beforeAutospacing="0" w:after="0" w:afterAutospacing="0"/>
        <w:ind w:firstLine="720"/>
        <w:jc w:val="both"/>
        <w:rPr>
          <w:sz w:val="28"/>
          <w:szCs w:val="28"/>
          <w:lang w:val="vi-VN"/>
        </w:rPr>
      </w:pPr>
    </w:p>
    <w:p w:rsidR="00597448" w:rsidRPr="00E60DC0" w:rsidRDefault="00597448" w:rsidP="00596FE5">
      <w:pPr>
        <w:shd w:val="clear" w:color="auto" w:fill="FFFFFF"/>
        <w:jc w:val="center"/>
        <w:textAlignment w:val="baseline"/>
        <w:rPr>
          <w:rFonts w:eastAsia="Times New Roman" w:cs="Times New Roman"/>
          <w:szCs w:val="28"/>
          <w:lang w:val="vi-VN"/>
        </w:rPr>
      </w:pPr>
      <w:bookmarkStart w:id="15" w:name="chuong_3"/>
      <w:bookmarkEnd w:id="15"/>
      <w:r w:rsidRPr="00E60DC0">
        <w:rPr>
          <w:rFonts w:eastAsia="Times New Roman" w:cs="Times New Roman"/>
          <w:b/>
          <w:bCs/>
          <w:szCs w:val="28"/>
          <w:bdr w:val="none" w:sz="0" w:space="0" w:color="auto" w:frame="1"/>
          <w:lang w:val="vi-VN"/>
        </w:rPr>
        <w:t>Chương III</w:t>
      </w:r>
    </w:p>
    <w:p w:rsidR="00597448" w:rsidRPr="00E60DC0" w:rsidRDefault="0049364E" w:rsidP="00596FE5">
      <w:pPr>
        <w:shd w:val="clear" w:color="auto" w:fill="FFFFFF"/>
        <w:jc w:val="center"/>
        <w:textAlignment w:val="baseline"/>
        <w:rPr>
          <w:rFonts w:eastAsia="Times New Roman" w:cs="Times New Roman"/>
          <w:b/>
          <w:bCs/>
          <w:szCs w:val="28"/>
          <w:bdr w:val="none" w:sz="0" w:space="0" w:color="auto" w:frame="1"/>
          <w:lang w:val="vi-VN"/>
        </w:rPr>
      </w:pPr>
      <w:bookmarkStart w:id="16" w:name="chuong_3_name"/>
      <w:bookmarkEnd w:id="16"/>
      <w:r w:rsidRPr="00E60DC0">
        <w:rPr>
          <w:rFonts w:eastAsia="Times New Roman" w:cs="Times New Roman"/>
          <w:b/>
          <w:bCs/>
          <w:szCs w:val="28"/>
          <w:bdr w:val="none" w:sz="0" w:space="0" w:color="auto" w:frame="1"/>
          <w:lang w:val="vi-VN"/>
        </w:rPr>
        <w:t xml:space="preserve"> TRÌNH TỰ, THỦ TỤC </w:t>
      </w:r>
      <w:r w:rsidR="00F72D54" w:rsidRPr="00E60DC0">
        <w:rPr>
          <w:rFonts w:eastAsia="Times New Roman" w:cs="Times New Roman"/>
          <w:b/>
          <w:bCs/>
          <w:szCs w:val="28"/>
          <w:bdr w:val="none" w:sz="0" w:space="0" w:color="auto" w:frame="1"/>
          <w:lang w:val="vi-VN"/>
        </w:rPr>
        <w:t xml:space="preserve">XÂY DỰNG, </w:t>
      </w:r>
      <w:r w:rsidR="00597448" w:rsidRPr="00E60DC0">
        <w:rPr>
          <w:rFonts w:eastAsia="Times New Roman" w:cs="Times New Roman"/>
          <w:b/>
          <w:bCs/>
          <w:szCs w:val="28"/>
          <w:bdr w:val="none" w:sz="0" w:space="0" w:color="auto" w:frame="1"/>
          <w:lang w:val="vi-VN"/>
        </w:rPr>
        <w:t>BAN HÀNH</w:t>
      </w:r>
      <w:r w:rsidRPr="00E60DC0">
        <w:rPr>
          <w:rFonts w:eastAsia="Times New Roman" w:cs="Times New Roman"/>
          <w:b/>
          <w:bCs/>
          <w:szCs w:val="28"/>
          <w:bdr w:val="none" w:sz="0" w:space="0" w:color="auto" w:frame="1"/>
          <w:lang w:val="vi-VN"/>
        </w:rPr>
        <w:t>, SỬA ĐỔI, BỔ SUNG, THAY THẾ VÀ HỦY BỎ</w:t>
      </w:r>
      <w:r w:rsidR="00597448" w:rsidRPr="00E60DC0">
        <w:rPr>
          <w:rFonts w:eastAsia="Times New Roman" w:cs="Times New Roman"/>
          <w:b/>
          <w:bCs/>
          <w:szCs w:val="28"/>
          <w:bdr w:val="none" w:sz="0" w:space="0" w:color="auto" w:frame="1"/>
          <w:lang w:val="vi-VN"/>
        </w:rPr>
        <w:t xml:space="preserve"> </w:t>
      </w:r>
      <w:r w:rsidR="006709FD" w:rsidRPr="00E60DC0">
        <w:rPr>
          <w:rFonts w:eastAsia="Times New Roman" w:cs="Times New Roman"/>
          <w:b/>
          <w:bCs/>
          <w:szCs w:val="28"/>
          <w:bdr w:val="none" w:sz="0" w:space="0" w:color="auto" w:frame="1"/>
          <w:lang w:val="vi-VN"/>
        </w:rPr>
        <w:t>QCKT</w:t>
      </w:r>
      <w:r w:rsidR="00597448" w:rsidRPr="00E60DC0">
        <w:rPr>
          <w:rFonts w:eastAsia="Times New Roman" w:cs="Times New Roman"/>
          <w:b/>
          <w:bCs/>
          <w:szCs w:val="28"/>
          <w:bdr w:val="none" w:sz="0" w:space="0" w:color="auto" w:frame="1"/>
          <w:lang w:val="vi-VN"/>
        </w:rPr>
        <w:t xml:space="preserve"> ĐỊA PHƯƠNG</w:t>
      </w:r>
      <w:r w:rsidRPr="00E60DC0">
        <w:rPr>
          <w:rFonts w:eastAsia="Times New Roman" w:cs="Times New Roman"/>
          <w:b/>
          <w:bCs/>
          <w:szCs w:val="28"/>
          <w:bdr w:val="none" w:sz="0" w:space="0" w:color="auto" w:frame="1"/>
          <w:lang w:val="vi-VN"/>
        </w:rPr>
        <w:t xml:space="preserve"> TỈNH HÀ TĨNH</w:t>
      </w:r>
    </w:p>
    <w:p w:rsidR="007B4688" w:rsidRPr="00E60DC0" w:rsidRDefault="007B4688" w:rsidP="00596FE5">
      <w:pPr>
        <w:shd w:val="clear" w:color="auto" w:fill="FFFFFF"/>
        <w:jc w:val="center"/>
        <w:textAlignment w:val="baseline"/>
        <w:rPr>
          <w:rFonts w:eastAsia="Times New Roman" w:cs="Times New Roman"/>
          <w:szCs w:val="28"/>
          <w:lang w:val="vi-VN"/>
        </w:rPr>
      </w:pPr>
    </w:p>
    <w:p w:rsidR="00597448" w:rsidRPr="00E60DC0" w:rsidRDefault="00597448" w:rsidP="00596FE5">
      <w:pPr>
        <w:shd w:val="clear" w:color="auto" w:fill="FFFFFF"/>
        <w:ind w:firstLine="720"/>
        <w:jc w:val="both"/>
        <w:textAlignment w:val="baseline"/>
        <w:rPr>
          <w:rFonts w:eastAsia="Times New Roman" w:cs="Times New Roman"/>
          <w:szCs w:val="28"/>
          <w:lang w:val="vi-VN"/>
        </w:rPr>
      </w:pPr>
      <w:bookmarkStart w:id="17" w:name="dieu_7"/>
      <w:bookmarkEnd w:id="17"/>
      <w:r w:rsidRPr="00E60DC0">
        <w:rPr>
          <w:rFonts w:eastAsia="Times New Roman" w:cs="Times New Roman"/>
          <w:b/>
          <w:bCs/>
          <w:szCs w:val="28"/>
          <w:bdr w:val="none" w:sz="0" w:space="0" w:color="auto" w:frame="1"/>
          <w:lang w:val="vi-VN"/>
        </w:rPr>
        <w:t xml:space="preserve">Điều </w:t>
      </w:r>
      <w:r w:rsidR="0049364E" w:rsidRPr="00E60DC0">
        <w:rPr>
          <w:rFonts w:eastAsia="Times New Roman" w:cs="Times New Roman"/>
          <w:b/>
          <w:bCs/>
          <w:szCs w:val="28"/>
          <w:bdr w:val="none" w:sz="0" w:space="0" w:color="auto" w:frame="1"/>
          <w:lang w:val="vi-VN"/>
        </w:rPr>
        <w:t>6</w:t>
      </w:r>
      <w:r w:rsidRPr="00E60DC0">
        <w:rPr>
          <w:rFonts w:eastAsia="Times New Roman" w:cs="Times New Roman"/>
          <w:b/>
          <w:bCs/>
          <w:szCs w:val="28"/>
          <w:bdr w:val="none" w:sz="0" w:space="0" w:color="auto" w:frame="1"/>
          <w:lang w:val="vi-VN"/>
        </w:rPr>
        <w:t xml:space="preserve">. </w:t>
      </w:r>
      <w:r w:rsidR="0049364E" w:rsidRPr="00E60DC0">
        <w:rPr>
          <w:rFonts w:eastAsia="Times New Roman" w:cs="Times New Roman"/>
          <w:b/>
          <w:bCs/>
          <w:szCs w:val="28"/>
          <w:bdr w:val="none" w:sz="0" w:space="0" w:color="auto" w:frame="1"/>
          <w:lang w:val="vi-VN"/>
        </w:rPr>
        <w:t>Trình tự, thủ tục xây dựng,</w:t>
      </w:r>
      <w:r w:rsidR="004879FC" w:rsidRPr="00E60DC0">
        <w:rPr>
          <w:rFonts w:eastAsia="Times New Roman" w:cs="Times New Roman"/>
          <w:b/>
          <w:bCs/>
          <w:szCs w:val="28"/>
          <w:bdr w:val="none" w:sz="0" w:space="0" w:color="auto" w:frame="1"/>
          <w:lang w:val="vi-VN"/>
        </w:rPr>
        <w:t xml:space="preserve"> thẩm tra, </w:t>
      </w:r>
      <w:r w:rsidR="0049364E" w:rsidRPr="00E60DC0">
        <w:rPr>
          <w:rFonts w:eastAsia="Times New Roman" w:cs="Times New Roman"/>
          <w:b/>
          <w:bCs/>
          <w:szCs w:val="28"/>
          <w:bdr w:val="none" w:sz="0" w:space="0" w:color="auto" w:frame="1"/>
          <w:lang w:val="vi-VN"/>
        </w:rPr>
        <w:t>ban hành</w:t>
      </w:r>
      <w:r w:rsidRPr="00E60DC0">
        <w:rPr>
          <w:rFonts w:eastAsia="Times New Roman" w:cs="Times New Roman"/>
          <w:b/>
          <w:bCs/>
          <w:szCs w:val="28"/>
          <w:bdr w:val="none" w:sz="0" w:space="0" w:color="auto" w:frame="1"/>
          <w:lang w:val="vi-VN"/>
        </w:rPr>
        <w:t xml:space="preserve"> </w:t>
      </w:r>
      <w:r w:rsidR="0049364E" w:rsidRPr="00E60DC0">
        <w:rPr>
          <w:rFonts w:eastAsia="Times New Roman" w:cs="Times New Roman"/>
          <w:b/>
          <w:bCs/>
          <w:szCs w:val="28"/>
          <w:bdr w:val="none" w:sz="0" w:space="0" w:color="auto" w:frame="1"/>
          <w:lang w:val="vi-VN"/>
        </w:rPr>
        <w:t>QCKT địa phương</w:t>
      </w:r>
      <w:r w:rsidRPr="00E60DC0">
        <w:rPr>
          <w:rFonts w:eastAsia="Times New Roman" w:cs="Times New Roman"/>
          <w:b/>
          <w:bCs/>
          <w:szCs w:val="28"/>
          <w:bdr w:val="none" w:sz="0" w:space="0" w:color="auto" w:frame="1"/>
          <w:lang w:val="vi-VN"/>
        </w:rPr>
        <w:t xml:space="preserve"> tỉnh Hà Tĩnh</w:t>
      </w:r>
    </w:p>
    <w:p w:rsidR="0049364E" w:rsidRPr="00E60DC0" w:rsidRDefault="0049364E" w:rsidP="00596FE5">
      <w:pPr>
        <w:ind w:firstLine="720"/>
        <w:jc w:val="both"/>
        <w:rPr>
          <w:rFonts w:cs="Times New Roman"/>
          <w:szCs w:val="28"/>
        </w:rPr>
      </w:pPr>
      <w:bookmarkStart w:id="18" w:name="dieu_9"/>
      <w:bookmarkEnd w:id="18"/>
      <w:r w:rsidRPr="00E60DC0">
        <w:rPr>
          <w:rFonts w:cs="Times New Roman"/>
          <w:szCs w:val="28"/>
        </w:rPr>
        <w:t>1. Bướ</w:t>
      </w:r>
      <w:r w:rsidR="003A63B6" w:rsidRPr="00E60DC0">
        <w:rPr>
          <w:rFonts w:cs="Times New Roman"/>
          <w:szCs w:val="28"/>
        </w:rPr>
        <w:t>c 1: T</w:t>
      </w:r>
      <w:r w:rsidRPr="00E60DC0">
        <w:rPr>
          <w:rFonts w:cs="Times New Roman"/>
          <w:szCs w:val="28"/>
        </w:rPr>
        <w:t>hành lập ban soạn thảo</w:t>
      </w:r>
    </w:p>
    <w:p w:rsidR="0049364E" w:rsidRPr="00E60DC0" w:rsidRDefault="0049364E" w:rsidP="00596FE5">
      <w:pPr>
        <w:ind w:firstLine="720"/>
        <w:jc w:val="both"/>
        <w:rPr>
          <w:rFonts w:cs="Times New Roman"/>
          <w:szCs w:val="28"/>
        </w:rPr>
      </w:pPr>
      <w:r w:rsidRPr="00E60DC0">
        <w:rPr>
          <w:rFonts w:cs="Times New Roman"/>
          <w:szCs w:val="28"/>
        </w:rPr>
        <w:t>Tuỳ theo điều kiện cụ thể, Ủy ban nhân dân tỉ</w:t>
      </w:r>
      <w:r w:rsidR="00F672F7" w:rsidRPr="00E60DC0">
        <w:rPr>
          <w:rFonts w:cs="Times New Roman"/>
          <w:szCs w:val="28"/>
        </w:rPr>
        <w:t xml:space="preserve">nh </w:t>
      </w:r>
      <w:r w:rsidRPr="00E60DC0">
        <w:rPr>
          <w:rFonts w:cs="Times New Roman"/>
          <w:szCs w:val="28"/>
        </w:rPr>
        <w:t>thành lập ban soạn thả</w:t>
      </w:r>
      <w:r w:rsidR="00F672F7" w:rsidRPr="00E60DC0">
        <w:rPr>
          <w:rFonts w:cs="Times New Roman"/>
          <w:szCs w:val="28"/>
        </w:rPr>
        <w:t>o QCKT địa phương</w:t>
      </w:r>
      <w:r w:rsidRPr="00E60DC0">
        <w:rPr>
          <w:rFonts w:cs="Times New Roman"/>
          <w:szCs w:val="28"/>
        </w:rPr>
        <w:t xml:space="preserve"> hoặc chỉ định cơ quan chủ trì, phối hợp để xây dựng dự thảo Q</w:t>
      </w:r>
      <w:r w:rsidR="00F672F7" w:rsidRPr="00E60DC0">
        <w:rPr>
          <w:rFonts w:cs="Times New Roman"/>
          <w:szCs w:val="28"/>
        </w:rPr>
        <w:t>CKT địa phương</w:t>
      </w:r>
      <w:r w:rsidRPr="00E60DC0">
        <w:rPr>
          <w:rFonts w:cs="Times New Roman"/>
          <w:szCs w:val="28"/>
        </w:rPr>
        <w:t xml:space="preserve"> (sau đây viết tắt là ban soạn thảo).</w:t>
      </w:r>
    </w:p>
    <w:p w:rsidR="0049364E" w:rsidRPr="00E60DC0" w:rsidRDefault="0049364E" w:rsidP="00596FE5">
      <w:pPr>
        <w:ind w:firstLine="720"/>
        <w:jc w:val="both"/>
        <w:rPr>
          <w:rFonts w:cs="Times New Roman"/>
          <w:szCs w:val="28"/>
        </w:rPr>
      </w:pPr>
      <w:r w:rsidRPr="00E60DC0">
        <w:rPr>
          <w:rFonts w:cs="Times New Roman"/>
          <w:szCs w:val="28"/>
        </w:rPr>
        <w:t>2. Bướ</w:t>
      </w:r>
      <w:r w:rsidR="003A63B6" w:rsidRPr="00E60DC0">
        <w:rPr>
          <w:rFonts w:cs="Times New Roman"/>
          <w:szCs w:val="28"/>
        </w:rPr>
        <w:t>c 2: B</w:t>
      </w:r>
      <w:r w:rsidRPr="00E60DC0">
        <w:rPr>
          <w:rFonts w:cs="Times New Roman"/>
          <w:szCs w:val="28"/>
        </w:rPr>
        <w:t>iên soạn dự thả</w:t>
      </w:r>
      <w:r w:rsidR="00F672F7" w:rsidRPr="00E60DC0">
        <w:rPr>
          <w:rFonts w:cs="Times New Roman"/>
          <w:szCs w:val="28"/>
        </w:rPr>
        <w:t>o QCKT địa phương</w:t>
      </w:r>
    </w:p>
    <w:p w:rsidR="00F672F7" w:rsidRPr="00E60DC0" w:rsidRDefault="00F672F7" w:rsidP="00596FE5">
      <w:pPr>
        <w:ind w:firstLine="720"/>
        <w:jc w:val="both"/>
        <w:rPr>
          <w:rFonts w:cs="Times New Roman"/>
          <w:szCs w:val="28"/>
        </w:rPr>
      </w:pPr>
      <w:r w:rsidRPr="00E60DC0">
        <w:rPr>
          <w:rFonts w:cs="Times New Roman"/>
          <w:szCs w:val="28"/>
        </w:rPr>
        <w:t>a) Chuẩn bị biên soạn dự thảo</w:t>
      </w:r>
    </w:p>
    <w:p w:rsidR="00F672F7" w:rsidRPr="00E60DC0" w:rsidRDefault="00F672F7" w:rsidP="00596FE5">
      <w:pPr>
        <w:ind w:firstLine="720"/>
        <w:jc w:val="both"/>
        <w:rPr>
          <w:rFonts w:cs="Times New Roman"/>
          <w:szCs w:val="28"/>
        </w:rPr>
      </w:pPr>
      <w:r w:rsidRPr="00E60DC0">
        <w:rPr>
          <w:rFonts w:cs="Times New Roman"/>
          <w:szCs w:val="28"/>
        </w:rPr>
        <w:t>- Thu thập, tổng hợp, đánh giá tình hình thực hiện các văn bản quy phạm pháp luật liên quan đến dự án xây dựng QCKT địa phương.</w:t>
      </w:r>
    </w:p>
    <w:p w:rsidR="00F672F7" w:rsidRPr="00E60DC0" w:rsidRDefault="00F672F7" w:rsidP="00596FE5">
      <w:pPr>
        <w:ind w:firstLine="720"/>
        <w:jc w:val="both"/>
        <w:rPr>
          <w:rFonts w:cs="Times New Roman"/>
          <w:szCs w:val="28"/>
        </w:rPr>
      </w:pPr>
      <w:r w:rsidRPr="00E60DC0">
        <w:rPr>
          <w:rFonts w:cs="Times New Roman"/>
          <w:szCs w:val="28"/>
        </w:rPr>
        <w:t>- Khảo sát, đánh giá thực trạng quản lý nhà nước và mức độ rủi ro liên quan đến đối tượng quản lý và nội dung chính của dự án xây dựng QCKT địa phương.</w:t>
      </w:r>
    </w:p>
    <w:p w:rsidR="00F672F7" w:rsidRPr="00E60DC0" w:rsidRDefault="00F672F7" w:rsidP="00596FE5">
      <w:pPr>
        <w:ind w:firstLine="720"/>
        <w:jc w:val="both"/>
        <w:rPr>
          <w:rFonts w:cs="Times New Roman"/>
          <w:szCs w:val="28"/>
        </w:rPr>
      </w:pPr>
      <w:r w:rsidRPr="00E60DC0">
        <w:rPr>
          <w:rFonts w:cs="Times New Roman"/>
          <w:szCs w:val="28"/>
        </w:rPr>
        <w:lastRenderedPageBreak/>
        <w:t>- Tổ chức nghiên cứu thông tin, tư liệu các cam kết quốc tế có liên quan đến dự án xây dựng QCKT địa phương.</w:t>
      </w:r>
    </w:p>
    <w:p w:rsidR="00F672F7" w:rsidRPr="00E60DC0" w:rsidRDefault="00F672F7" w:rsidP="00596FE5">
      <w:pPr>
        <w:ind w:firstLine="720"/>
        <w:jc w:val="both"/>
        <w:rPr>
          <w:rFonts w:cs="Times New Roman"/>
          <w:szCs w:val="28"/>
        </w:rPr>
      </w:pPr>
      <w:r w:rsidRPr="00E60DC0">
        <w:rPr>
          <w:rFonts w:cs="Times New Roman"/>
          <w:szCs w:val="28"/>
        </w:rPr>
        <w:t>- Chuẩn bị và thông qua đề cương chi tiết triển khai dự án xây dựng QCKT địa phương kèm theo khung nội dung dự thảo QCKT địa phương.</w:t>
      </w:r>
    </w:p>
    <w:p w:rsidR="00F672F7" w:rsidRPr="00E60DC0" w:rsidRDefault="00F672F7" w:rsidP="00596FE5">
      <w:pPr>
        <w:ind w:firstLine="720"/>
        <w:jc w:val="both"/>
        <w:rPr>
          <w:rFonts w:cs="Times New Roman"/>
          <w:szCs w:val="28"/>
        </w:rPr>
      </w:pPr>
      <w:r w:rsidRPr="00E60DC0">
        <w:rPr>
          <w:rFonts w:cs="Times New Roman"/>
          <w:szCs w:val="28"/>
        </w:rPr>
        <w:t>- Công tác khác có liên quan.</w:t>
      </w:r>
    </w:p>
    <w:p w:rsidR="00F672F7" w:rsidRPr="00E60DC0" w:rsidRDefault="00F672F7" w:rsidP="00596FE5">
      <w:pPr>
        <w:ind w:firstLine="720"/>
        <w:jc w:val="both"/>
        <w:rPr>
          <w:rFonts w:cs="Times New Roman"/>
          <w:szCs w:val="28"/>
        </w:rPr>
      </w:pPr>
      <w:r w:rsidRPr="00E60DC0">
        <w:rPr>
          <w:rFonts w:cs="Times New Roman"/>
          <w:szCs w:val="28"/>
        </w:rPr>
        <w:t>b) Triển khai biên soạn dự thảo QCKT địa phương</w:t>
      </w:r>
    </w:p>
    <w:p w:rsidR="00F672F7" w:rsidRPr="00E60DC0" w:rsidRDefault="00F672F7" w:rsidP="00596FE5">
      <w:pPr>
        <w:ind w:firstLine="720"/>
        <w:jc w:val="both"/>
        <w:rPr>
          <w:rFonts w:cs="Times New Roman"/>
          <w:szCs w:val="28"/>
        </w:rPr>
      </w:pPr>
      <w:r w:rsidRPr="00E60DC0">
        <w:rPr>
          <w:rFonts w:cs="Times New Roman"/>
          <w:szCs w:val="28"/>
        </w:rPr>
        <w:t>- Biên soạn dự thảo trên cơ sở khung nội dung dự thảo đã được ban soạn thảo thống nhất và viết thuyết minh.</w:t>
      </w:r>
    </w:p>
    <w:p w:rsidR="00F672F7" w:rsidRPr="00E60DC0" w:rsidRDefault="00F672F7" w:rsidP="00596FE5">
      <w:pPr>
        <w:ind w:firstLine="720"/>
        <w:jc w:val="both"/>
        <w:rPr>
          <w:rFonts w:cs="Times New Roman"/>
          <w:szCs w:val="28"/>
        </w:rPr>
      </w:pPr>
      <w:r w:rsidRPr="00E60DC0">
        <w:rPr>
          <w:rFonts w:cs="Times New Roman"/>
          <w:szCs w:val="28"/>
        </w:rPr>
        <w:t>- Tổng hợp, nghiên cứu tài liệu kỹ thuật; đánh giá thực trạng, tiến hành lấy mẫu phân tích, thử nghiệm, khảo nghiệm, áp dụng thử (nếu có) để xác định các mức giới hạn của đặc tính kỹ thuật; phân tích, đánh giá mức độ rủi ro của đối tượng quản lý để xác định phương thức quản lý phù hợp trong dự thảo QCKT địa phương.</w:t>
      </w:r>
    </w:p>
    <w:p w:rsidR="00F672F7" w:rsidRPr="00E60DC0" w:rsidRDefault="00F672F7" w:rsidP="00596FE5">
      <w:pPr>
        <w:ind w:firstLine="720"/>
        <w:jc w:val="both"/>
        <w:rPr>
          <w:rFonts w:cs="Times New Roman"/>
          <w:szCs w:val="28"/>
        </w:rPr>
      </w:pPr>
      <w:r w:rsidRPr="00E60DC0">
        <w:rPr>
          <w:rFonts w:cs="Times New Roman"/>
          <w:szCs w:val="28"/>
        </w:rPr>
        <w:t>- Tổ chức hội thảo chuyên đề với sự tham gia của các cơ quan, tổ chức, chuyên gia liên quan (ưu tiên mời các hiệp hội, ngành hàng, doanh nghiệp, người dân... là những đối tượng chịu tác động trực tiếp của quy chuẩn kỹ thuật) để minh bạch thông tin, lấy ý kiến góp ý đối với dự thảo QCKT địa phương.</w:t>
      </w:r>
    </w:p>
    <w:p w:rsidR="00F672F7" w:rsidRPr="00E60DC0" w:rsidRDefault="00F672F7" w:rsidP="00596FE5">
      <w:pPr>
        <w:ind w:firstLine="720"/>
        <w:jc w:val="both"/>
        <w:rPr>
          <w:rFonts w:cs="Times New Roman"/>
          <w:szCs w:val="28"/>
        </w:rPr>
      </w:pPr>
      <w:r w:rsidRPr="00E60DC0">
        <w:rPr>
          <w:rFonts w:cs="Times New Roman"/>
          <w:szCs w:val="28"/>
        </w:rPr>
        <w:t>- Nghiên cứu, tiếp thu ý kiến, chỉnh sửa dự thả</w:t>
      </w:r>
      <w:r w:rsidR="004968C5" w:rsidRPr="00E60DC0">
        <w:rPr>
          <w:rFonts w:cs="Times New Roman"/>
          <w:szCs w:val="28"/>
        </w:rPr>
        <w:t xml:space="preserve">o, trình Ủy ban nhân dân tỉnh để xem xét </w:t>
      </w:r>
      <w:r w:rsidRPr="00E60DC0">
        <w:rPr>
          <w:rFonts w:cs="Times New Roman"/>
          <w:szCs w:val="28"/>
        </w:rPr>
        <w:t>gửi lấy ý kiến cơ quan, tổ chức, cá nhân liên quan.</w:t>
      </w:r>
    </w:p>
    <w:p w:rsidR="0049364E" w:rsidRPr="00E60DC0" w:rsidRDefault="0049364E" w:rsidP="00596FE5">
      <w:pPr>
        <w:ind w:firstLine="720"/>
        <w:jc w:val="both"/>
        <w:rPr>
          <w:rFonts w:cs="Times New Roman"/>
          <w:szCs w:val="28"/>
        </w:rPr>
      </w:pPr>
      <w:r w:rsidRPr="00E60DC0">
        <w:rPr>
          <w:rFonts w:cs="Times New Roman"/>
          <w:szCs w:val="28"/>
        </w:rPr>
        <w:t xml:space="preserve">3. Bước 3: </w:t>
      </w:r>
      <w:r w:rsidR="003A63B6" w:rsidRPr="00E60DC0">
        <w:rPr>
          <w:rFonts w:cs="Times New Roman"/>
          <w:szCs w:val="28"/>
        </w:rPr>
        <w:t>L</w:t>
      </w:r>
      <w:r w:rsidRPr="00E60DC0">
        <w:rPr>
          <w:rFonts w:cs="Times New Roman"/>
          <w:szCs w:val="28"/>
        </w:rPr>
        <w:t>ấy ý kiến và hoàn chỉnh dự thả</w:t>
      </w:r>
      <w:r w:rsidR="00F672F7" w:rsidRPr="00E60DC0">
        <w:rPr>
          <w:rFonts w:cs="Times New Roman"/>
          <w:szCs w:val="28"/>
        </w:rPr>
        <w:t>o QCKT địa phương</w:t>
      </w:r>
    </w:p>
    <w:p w:rsidR="0049364E" w:rsidRPr="00E60DC0" w:rsidRDefault="0049364E" w:rsidP="00596FE5">
      <w:pPr>
        <w:ind w:firstLine="720"/>
        <w:jc w:val="both"/>
        <w:rPr>
          <w:rFonts w:cs="Times New Roman"/>
          <w:szCs w:val="28"/>
        </w:rPr>
      </w:pPr>
      <w:r w:rsidRPr="00E60DC0">
        <w:rPr>
          <w:rFonts w:cs="Times New Roman"/>
          <w:szCs w:val="28"/>
        </w:rPr>
        <w:t>a) Ủy ban nhân dân tỉnh</w:t>
      </w:r>
      <w:r w:rsidR="00581B23" w:rsidRPr="00E60DC0">
        <w:rPr>
          <w:rFonts w:cs="Times New Roman"/>
          <w:szCs w:val="28"/>
        </w:rPr>
        <w:t xml:space="preserve"> </w:t>
      </w:r>
      <w:r w:rsidRPr="00E60DC0">
        <w:rPr>
          <w:rFonts w:cs="Times New Roman"/>
          <w:szCs w:val="28"/>
        </w:rPr>
        <w:t>tổ chứ</w:t>
      </w:r>
      <w:r w:rsidR="004879FC" w:rsidRPr="00E60DC0">
        <w:rPr>
          <w:rFonts w:cs="Times New Roman"/>
          <w:szCs w:val="28"/>
        </w:rPr>
        <w:t>c xem xét hồ sơ</w:t>
      </w:r>
      <w:r w:rsidRPr="00E60DC0">
        <w:rPr>
          <w:rFonts w:cs="Times New Roman"/>
          <w:szCs w:val="28"/>
        </w:rPr>
        <w:t>, gửi dự thả</w:t>
      </w:r>
      <w:r w:rsidR="00581B23" w:rsidRPr="00E60DC0">
        <w:rPr>
          <w:rFonts w:cs="Times New Roman"/>
          <w:szCs w:val="28"/>
        </w:rPr>
        <w:t>o QCKT địa phương</w:t>
      </w:r>
      <w:r w:rsidRPr="00E60DC0">
        <w:rPr>
          <w:rFonts w:cs="Times New Roman"/>
          <w:szCs w:val="28"/>
        </w:rPr>
        <w:t xml:space="preserve"> đến các cơ quan, tổ chức, cá nhân liên quan để lấy ý kiến và gửi dự thảo đến cơ quan thông báo và điểm hỏi đáp của địa phương tương ứng để xác định sự cần thiết phải thông báo cho WTO theo quy định tại Thông tư số 16/2018/TT-BKHCN.</w:t>
      </w:r>
    </w:p>
    <w:p w:rsidR="0049364E" w:rsidRPr="00E60DC0" w:rsidRDefault="00581B23" w:rsidP="00596FE5">
      <w:pPr>
        <w:ind w:firstLine="720"/>
        <w:jc w:val="both"/>
        <w:rPr>
          <w:rFonts w:cs="Times New Roman"/>
          <w:szCs w:val="28"/>
        </w:rPr>
      </w:pPr>
      <w:r w:rsidRPr="00E60DC0">
        <w:rPr>
          <w:rFonts w:cs="Times New Roman"/>
          <w:szCs w:val="28"/>
        </w:rPr>
        <w:t>-</w:t>
      </w:r>
      <w:r w:rsidR="0049364E" w:rsidRPr="00E60DC0">
        <w:rPr>
          <w:rFonts w:cs="Times New Roman"/>
          <w:szCs w:val="28"/>
        </w:rPr>
        <w:t xml:space="preserve"> Đồng thời thông báo về việc lấy ý kiế</w:t>
      </w:r>
      <w:r w:rsidRPr="00E60DC0">
        <w:rPr>
          <w:rFonts w:cs="Times New Roman"/>
          <w:szCs w:val="28"/>
        </w:rPr>
        <w:t>n QCKT địa phương</w:t>
      </w:r>
      <w:r w:rsidR="0049364E" w:rsidRPr="00E60DC0">
        <w:rPr>
          <w:rFonts w:cs="Times New Roman"/>
          <w:szCs w:val="28"/>
        </w:rPr>
        <w:t xml:space="preserve"> trên Cổng thông tin điện tử hoặc tạp chí, ấn phẩm chính thức của Ủy ban nhân dân</w:t>
      </w:r>
      <w:r w:rsidRPr="00E60DC0">
        <w:rPr>
          <w:rFonts w:cs="Times New Roman"/>
          <w:szCs w:val="28"/>
        </w:rPr>
        <w:t xml:space="preserve"> tỉnh</w:t>
      </w:r>
      <w:r w:rsidR="0049364E" w:rsidRPr="00E60DC0">
        <w:rPr>
          <w:rFonts w:cs="Times New Roman"/>
          <w:szCs w:val="28"/>
        </w:rPr>
        <w:t xml:space="preserve"> và cơ quan </w:t>
      </w:r>
      <w:r w:rsidRPr="00E60DC0">
        <w:rPr>
          <w:rFonts w:cs="Times New Roman"/>
          <w:szCs w:val="28"/>
        </w:rPr>
        <w:t>chủ trì xây dựng.</w:t>
      </w:r>
    </w:p>
    <w:p w:rsidR="0049364E" w:rsidRPr="00E60DC0" w:rsidRDefault="00581B23" w:rsidP="00596FE5">
      <w:pPr>
        <w:ind w:firstLine="720"/>
        <w:jc w:val="both"/>
        <w:rPr>
          <w:rFonts w:cs="Times New Roman"/>
          <w:szCs w:val="28"/>
        </w:rPr>
      </w:pPr>
      <w:r w:rsidRPr="00E60DC0">
        <w:rPr>
          <w:rFonts w:cs="Times New Roman"/>
          <w:szCs w:val="28"/>
        </w:rPr>
        <w:t>-</w:t>
      </w:r>
      <w:r w:rsidR="0049364E" w:rsidRPr="00E60DC0">
        <w:rPr>
          <w:rFonts w:cs="Times New Roman"/>
          <w:szCs w:val="28"/>
        </w:rPr>
        <w:t xml:space="preserve"> Thời gian lấy ý kiến đối với dự thảo ít nhất 60 (sáu mươi) ngày, kể từ ngày gửi dự thảo lấy ý kiến. Trong trường hợp cấp thiết liên quan tới sức khỏe, an toàn, môi trường, thời gian lấy ý kiến có thể rút ngắn nhưng không ít hơn 30 (ba mươi) ngày theo quyết định của Chủ tịch Ủy ban nhân dân tỉ</w:t>
      </w:r>
      <w:r w:rsidRPr="00E60DC0">
        <w:rPr>
          <w:rFonts w:cs="Times New Roman"/>
          <w:szCs w:val="28"/>
        </w:rPr>
        <w:t>nh.</w:t>
      </w:r>
    </w:p>
    <w:p w:rsidR="0049364E" w:rsidRPr="00E60DC0" w:rsidRDefault="0049364E" w:rsidP="00596FE5">
      <w:pPr>
        <w:ind w:firstLine="720"/>
        <w:jc w:val="both"/>
        <w:rPr>
          <w:rFonts w:cs="Times New Roman"/>
          <w:szCs w:val="28"/>
        </w:rPr>
      </w:pPr>
      <w:r w:rsidRPr="00E60DC0">
        <w:rPr>
          <w:rFonts w:cs="Times New Roman"/>
          <w:szCs w:val="28"/>
        </w:rPr>
        <w:t>b) Trên cơ sở ý kiến góp ý, ban soạn thảo hoàn chỉnh lại dự thả</w:t>
      </w:r>
      <w:r w:rsidR="00581B23" w:rsidRPr="00E60DC0">
        <w:rPr>
          <w:rFonts w:cs="Times New Roman"/>
          <w:szCs w:val="28"/>
        </w:rPr>
        <w:t>o QCKT địa phương</w:t>
      </w:r>
      <w:r w:rsidRPr="00E60DC0">
        <w:rPr>
          <w:rFonts w:cs="Times New Roman"/>
          <w:szCs w:val="28"/>
        </w:rPr>
        <w:t>, lập hồ sơ dự thả</w:t>
      </w:r>
      <w:r w:rsidR="00581B23" w:rsidRPr="00E60DC0">
        <w:rPr>
          <w:rFonts w:cs="Times New Roman"/>
          <w:szCs w:val="28"/>
        </w:rPr>
        <w:t>o QCKT địa phương</w:t>
      </w:r>
      <w:r w:rsidRPr="00E60DC0">
        <w:rPr>
          <w:rFonts w:cs="Times New Roman"/>
          <w:szCs w:val="28"/>
        </w:rPr>
        <w:t xml:space="preserve"> theo quy định tại </w:t>
      </w:r>
      <w:r w:rsidR="00271B00" w:rsidRPr="00E60DC0">
        <w:rPr>
          <w:rFonts w:cs="Times New Roman"/>
          <w:szCs w:val="28"/>
        </w:rPr>
        <w:t xml:space="preserve">điểm d </w:t>
      </w:r>
      <w:r w:rsidRPr="00E60DC0">
        <w:rPr>
          <w:rFonts w:cs="Times New Roman"/>
          <w:szCs w:val="28"/>
        </w:rPr>
        <w:t>khoản 4 Điều này, trình Ủy ban nhân dân tỉnh xem xét, quyết định.</w:t>
      </w:r>
    </w:p>
    <w:p w:rsidR="0049364E" w:rsidRPr="00E60DC0" w:rsidRDefault="0049364E" w:rsidP="00596FE5">
      <w:pPr>
        <w:ind w:firstLine="720"/>
        <w:jc w:val="both"/>
        <w:rPr>
          <w:rFonts w:cs="Times New Roman"/>
          <w:szCs w:val="28"/>
        </w:rPr>
      </w:pPr>
      <w:r w:rsidRPr="00E60DC0">
        <w:rPr>
          <w:rFonts w:cs="Times New Roman"/>
          <w:szCs w:val="28"/>
        </w:rPr>
        <w:t>c) Ủy ban nhân dân tỉnh tổ chức thẩm tra hồ sơ dự thả</w:t>
      </w:r>
      <w:r w:rsidR="00581B23" w:rsidRPr="00E60DC0">
        <w:rPr>
          <w:rFonts w:cs="Times New Roman"/>
          <w:szCs w:val="28"/>
        </w:rPr>
        <w:t>o QCKT địa phương</w:t>
      </w:r>
      <w:r w:rsidR="00FF6CE3" w:rsidRPr="00E60DC0">
        <w:rPr>
          <w:rFonts w:cs="Times New Roman"/>
          <w:szCs w:val="28"/>
        </w:rPr>
        <w:t xml:space="preserve"> </w:t>
      </w:r>
      <w:r w:rsidRPr="00E60DC0">
        <w:rPr>
          <w:rFonts w:cs="Times New Roman"/>
          <w:szCs w:val="28"/>
        </w:rPr>
        <w:t>để xem xét tính đầy đủ, hợp lệ của hồ sơ dự thả</w:t>
      </w:r>
      <w:r w:rsidR="00581B23" w:rsidRPr="00E60DC0">
        <w:rPr>
          <w:rFonts w:cs="Times New Roman"/>
          <w:szCs w:val="28"/>
        </w:rPr>
        <w:t>o QCKT địa phương</w:t>
      </w:r>
      <w:r w:rsidRPr="00E60DC0">
        <w:rPr>
          <w:rFonts w:cs="Times New Roman"/>
          <w:szCs w:val="28"/>
        </w:rPr>
        <w:t xml:space="preserve"> theo quy định và chuyển hồ sơ dự thả</w:t>
      </w:r>
      <w:r w:rsidR="00581B23" w:rsidRPr="00E60DC0">
        <w:rPr>
          <w:rFonts w:cs="Times New Roman"/>
          <w:szCs w:val="28"/>
        </w:rPr>
        <w:t>o QCKT địa phương</w:t>
      </w:r>
      <w:r w:rsidRPr="00E60DC0">
        <w:rPr>
          <w:rFonts w:cs="Times New Roman"/>
          <w:szCs w:val="28"/>
        </w:rPr>
        <w:t xml:space="preserve"> kèm theo biên bản thẩm tra đến bộ quản lý chuyên ngành tương ứng quy định tại </w:t>
      </w:r>
      <w:bookmarkStart w:id="19" w:name="dc_10"/>
      <w:r w:rsidRPr="00E60DC0">
        <w:rPr>
          <w:rFonts w:cs="Times New Roman"/>
          <w:szCs w:val="28"/>
        </w:rPr>
        <w:t>khoản 1 Điều 23 Nghị định số 127/2007/NĐ-CP</w:t>
      </w:r>
      <w:bookmarkEnd w:id="19"/>
      <w:r w:rsidRPr="00E60DC0">
        <w:rPr>
          <w:rFonts w:cs="Times New Roman"/>
          <w:szCs w:val="28"/>
        </w:rPr>
        <w:t xml:space="preserve"> được sửa đổi, bổ sung tại </w:t>
      </w:r>
      <w:bookmarkStart w:id="20" w:name="dc_11"/>
      <w:r w:rsidRPr="00E60DC0">
        <w:rPr>
          <w:rFonts w:cs="Times New Roman"/>
          <w:szCs w:val="28"/>
        </w:rPr>
        <w:t>khoản 7 Điều 1 Nghị định số 78/2018/NĐ-CP</w:t>
      </w:r>
      <w:bookmarkEnd w:id="20"/>
      <w:r w:rsidRPr="00E60DC0">
        <w:rPr>
          <w:rFonts w:cs="Times New Roman"/>
          <w:szCs w:val="28"/>
        </w:rPr>
        <w:t xml:space="preserve"> để tổ chức xem xét, cho ý kiến.</w:t>
      </w:r>
    </w:p>
    <w:p w:rsidR="00271B00" w:rsidRPr="00E60DC0" w:rsidRDefault="00271B00" w:rsidP="00596FE5">
      <w:pPr>
        <w:ind w:firstLine="720"/>
        <w:jc w:val="both"/>
        <w:rPr>
          <w:rFonts w:cs="Times New Roman"/>
          <w:szCs w:val="28"/>
        </w:rPr>
      </w:pPr>
      <w:r w:rsidRPr="00E60DC0">
        <w:rPr>
          <w:rFonts w:cs="Times New Roman"/>
          <w:szCs w:val="28"/>
        </w:rPr>
        <w:t>d) Hồ sơ dự thảo QCKT địa phương gồm:</w:t>
      </w:r>
    </w:p>
    <w:p w:rsidR="00271B00" w:rsidRPr="00E60DC0" w:rsidRDefault="00271B00" w:rsidP="00596FE5">
      <w:pPr>
        <w:ind w:firstLine="720"/>
        <w:jc w:val="both"/>
        <w:rPr>
          <w:rFonts w:cs="Times New Roman"/>
          <w:szCs w:val="28"/>
        </w:rPr>
      </w:pPr>
      <w:r w:rsidRPr="00E60DC0">
        <w:rPr>
          <w:rFonts w:cs="Times New Roman"/>
          <w:szCs w:val="28"/>
        </w:rPr>
        <w:t>- Quyết định giao nhiệm vụ xây dựng dự thảo QCKT địa phương cho cơ quan, tổ chức kèm theo dự án xây dựng QCKT địa phương đã được phê duyệt;</w:t>
      </w:r>
    </w:p>
    <w:p w:rsidR="00271B00" w:rsidRPr="00E60DC0" w:rsidRDefault="00271B00" w:rsidP="00596FE5">
      <w:pPr>
        <w:ind w:firstLine="720"/>
        <w:jc w:val="both"/>
        <w:rPr>
          <w:rFonts w:cs="Times New Roman"/>
          <w:szCs w:val="28"/>
        </w:rPr>
      </w:pPr>
      <w:r w:rsidRPr="00E60DC0">
        <w:rPr>
          <w:rFonts w:cs="Times New Roman"/>
          <w:szCs w:val="28"/>
        </w:rPr>
        <w:lastRenderedPageBreak/>
        <w:t>- Báo cáo quá trình xây dựng dự thảo QCKT địa phương của cơ quan, tổ chức xây dựng dự thảo QCKT địa phương;</w:t>
      </w:r>
    </w:p>
    <w:p w:rsidR="00271B00" w:rsidRPr="00E60DC0" w:rsidRDefault="00271B00" w:rsidP="00596FE5">
      <w:pPr>
        <w:ind w:firstLine="720"/>
        <w:jc w:val="both"/>
        <w:rPr>
          <w:rFonts w:cs="Times New Roman"/>
          <w:szCs w:val="28"/>
        </w:rPr>
      </w:pPr>
      <w:r w:rsidRPr="00E60DC0">
        <w:rPr>
          <w:rFonts w:cs="Times New Roman"/>
          <w:szCs w:val="28"/>
        </w:rPr>
        <w:t>- Dự thảo QCKT địa phương, kèm theo thuyết minh; bản sao tài liệu gốc được sử dụng làm căn cứ để xây dựng dự thảo QCKT địa phương và các tài liệu tham khảo khác;</w:t>
      </w:r>
    </w:p>
    <w:p w:rsidR="00271B00" w:rsidRPr="00E60DC0" w:rsidRDefault="00271B00" w:rsidP="00596FE5">
      <w:pPr>
        <w:ind w:firstLine="720"/>
        <w:jc w:val="both"/>
        <w:rPr>
          <w:rFonts w:cs="Times New Roman"/>
          <w:szCs w:val="28"/>
        </w:rPr>
      </w:pPr>
      <w:r w:rsidRPr="00E60DC0">
        <w:rPr>
          <w:rFonts w:cs="Times New Roman"/>
          <w:szCs w:val="28"/>
        </w:rPr>
        <w:t>- Danh sách cơ quan được gửi dự thảo để lấy ý kiến; bản tổng hợp và tiếp thu ý kiến góp ý kèm theo văn bản góp ý;</w:t>
      </w:r>
    </w:p>
    <w:p w:rsidR="00271B00" w:rsidRPr="00E60DC0" w:rsidRDefault="00271B00" w:rsidP="00596FE5">
      <w:pPr>
        <w:ind w:firstLine="720"/>
        <w:jc w:val="both"/>
        <w:rPr>
          <w:rFonts w:cs="Times New Roman"/>
          <w:szCs w:val="28"/>
        </w:rPr>
      </w:pPr>
      <w:r w:rsidRPr="00E60DC0">
        <w:rPr>
          <w:rFonts w:cs="Times New Roman"/>
          <w:szCs w:val="28"/>
        </w:rPr>
        <w:t>- Ý kiến của Bộ Khoa học và Công nghệ về quy định quản lý trong dự thảo QCKT địa phương, bảo đảm không tạo ra rào cản kỹ thuật không cần thiết đối với hoạt động sản xuất kinh doanh, thương mại;</w:t>
      </w:r>
    </w:p>
    <w:p w:rsidR="00271B00" w:rsidRPr="00E60DC0" w:rsidRDefault="00271B00" w:rsidP="00596FE5">
      <w:pPr>
        <w:ind w:firstLine="720"/>
        <w:jc w:val="both"/>
        <w:rPr>
          <w:rFonts w:cs="Times New Roman"/>
          <w:szCs w:val="28"/>
        </w:rPr>
      </w:pPr>
      <w:r w:rsidRPr="00E60DC0">
        <w:rPr>
          <w:rFonts w:cs="Times New Roman"/>
          <w:szCs w:val="28"/>
        </w:rPr>
        <w:t>- Biên bản thẩm tra hồ sơ có xác nhận của Ủy ban nhân dân tỉnh;</w:t>
      </w:r>
    </w:p>
    <w:p w:rsidR="00271B00" w:rsidRPr="00E60DC0" w:rsidRDefault="00271B00" w:rsidP="00596FE5">
      <w:pPr>
        <w:ind w:firstLine="720"/>
        <w:jc w:val="both"/>
        <w:rPr>
          <w:rFonts w:cs="Times New Roman"/>
          <w:szCs w:val="28"/>
        </w:rPr>
      </w:pPr>
      <w:r w:rsidRPr="00E60DC0">
        <w:rPr>
          <w:rFonts w:cs="Times New Roman"/>
          <w:szCs w:val="28"/>
        </w:rPr>
        <w:t>- Công văn đề nghị bộ quản lý chuyên ngành cho ý kiến đối với dự thảo QCKT địa phương.</w:t>
      </w:r>
    </w:p>
    <w:p w:rsidR="0049364E" w:rsidRPr="00E60DC0" w:rsidRDefault="0049364E" w:rsidP="00596FE5">
      <w:pPr>
        <w:ind w:firstLine="720"/>
        <w:jc w:val="both"/>
        <w:rPr>
          <w:rFonts w:cs="Times New Roman"/>
          <w:szCs w:val="28"/>
        </w:rPr>
      </w:pPr>
      <w:r w:rsidRPr="00E60DC0">
        <w:rPr>
          <w:rFonts w:cs="Times New Roman"/>
          <w:szCs w:val="28"/>
        </w:rPr>
        <w:t xml:space="preserve">4. Bước 4: </w:t>
      </w:r>
      <w:r w:rsidR="00E12010" w:rsidRPr="00E60DC0">
        <w:rPr>
          <w:rFonts w:cs="Times New Roman"/>
          <w:szCs w:val="28"/>
        </w:rPr>
        <w:t>tiếp thu ý kiến</w:t>
      </w:r>
      <w:r w:rsidRPr="00E60DC0">
        <w:rPr>
          <w:rFonts w:cs="Times New Roman"/>
          <w:szCs w:val="28"/>
        </w:rPr>
        <w:t xml:space="preserve"> </w:t>
      </w:r>
      <w:r w:rsidR="00603CA6" w:rsidRPr="00E60DC0">
        <w:rPr>
          <w:rFonts w:cs="Times New Roman"/>
          <w:szCs w:val="28"/>
        </w:rPr>
        <w:t>và</w:t>
      </w:r>
      <w:r w:rsidR="001916B5" w:rsidRPr="00E60DC0">
        <w:rPr>
          <w:rFonts w:cs="Times New Roman"/>
          <w:szCs w:val="28"/>
        </w:rPr>
        <w:t xml:space="preserve"> ban hành QCKT địa phương</w:t>
      </w:r>
    </w:p>
    <w:p w:rsidR="0049364E" w:rsidRPr="00E60DC0" w:rsidRDefault="0049364E" w:rsidP="00596FE5">
      <w:pPr>
        <w:ind w:firstLine="720"/>
        <w:jc w:val="both"/>
        <w:rPr>
          <w:rFonts w:cs="Times New Roman"/>
          <w:szCs w:val="28"/>
        </w:rPr>
      </w:pPr>
      <w:r w:rsidRPr="00E60DC0">
        <w:rPr>
          <w:rFonts w:cs="Times New Roman"/>
          <w:szCs w:val="28"/>
        </w:rPr>
        <w:t>a) Trường hợp bộ, cơ quan ngang bộ có ý kiến đồng ý với việ</w:t>
      </w:r>
      <w:r w:rsidR="004755DD" w:rsidRPr="00E60DC0">
        <w:rPr>
          <w:rFonts w:cs="Times New Roman"/>
          <w:szCs w:val="28"/>
        </w:rPr>
        <w:t>c ban hành QCKT địa phương</w:t>
      </w:r>
      <w:r w:rsidRPr="00E60DC0">
        <w:rPr>
          <w:rFonts w:cs="Times New Roman"/>
          <w:szCs w:val="28"/>
        </w:rPr>
        <w:t>, Ủy ban nhân dân tỉnh</w:t>
      </w:r>
      <w:r w:rsidR="004755DD" w:rsidRPr="00E60DC0">
        <w:rPr>
          <w:rFonts w:cs="Times New Roman"/>
          <w:szCs w:val="28"/>
        </w:rPr>
        <w:t xml:space="preserve"> ban hành QCKT địa phương</w:t>
      </w:r>
      <w:r w:rsidRPr="00E60DC0">
        <w:rPr>
          <w:rFonts w:cs="Times New Roman"/>
          <w:szCs w:val="28"/>
        </w:rPr>
        <w:t>.</w:t>
      </w:r>
      <w:r w:rsidR="004755DD" w:rsidRPr="00E60DC0">
        <w:rPr>
          <w:rFonts w:cs="Times New Roman"/>
          <w:szCs w:val="28"/>
        </w:rPr>
        <w:t xml:space="preserve"> </w:t>
      </w:r>
    </w:p>
    <w:p w:rsidR="0049364E" w:rsidRPr="00E60DC0" w:rsidRDefault="0049364E" w:rsidP="00596FE5">
      <w:pPr>
        <w:ind w:firstLine="720"/>
        <w:jc w:val="both"/>
        <w:rPr>
          <w:rFonts w:cs="Times New Roman"/>
          <w:szCs w:val="28"/>
        </w:rPr>
      </w:pPr>
      <w:r w:rsidRPr="00E60DC0">
        <w:rPr>
          <w:rFonts w:cs="Times New Roman"/>
          <w:szCs w:val="28"/>
        </w:rPr>
        <w:t>b) Trường hợp bộ, cơ quan ngang bộ có ý kiến không đồng ý với việ</w:t>
      </w:r>
      <w:r w:rsidR="004755DD" w:rsidRPr="00E60DC0">
        <w:rPr>
          <w:rFonts w:cs="Times New Roman"/>
          <w:szCs w:val="28"/>
        </w:rPr>
        <w:t>c ban hành QCKT địa phương</w:t>
      </w:r>
      <w:r w:rsidRPr="00E60DC0">
        <w:rPr>
          <w:rFonts w:cs="Times New Roman"/>
          <w:szCs w:val="28"/>
        </w:rPr>
        <w:t xml:space="preserve">, ban soạn thảo tổ chức nghiên cứu, xem xét các ý kiến không nhất trí để xử lý, chỉnh lý dự thảo, lập lại hồ sơ dự thảo </w:t>
      </w:r>
      <w:r w:rsidR="004755DD" w:rsidRPr="00E60DC0">
        <w:rPr>
          <w:rFonts w:cs="Times New Roman"/>
          <w:szCs w:val="28"/>
        </w:rPr>
        <w:t xml:space="preserve">QCKT địa phương </w:t>
      </w:r>
      <w:r w:rsidRPr="00E60DC0">
        <w:rPr>
          <w:rFonts w:cs="Times New Roman"/>
          <w:szCs w:val="28"/>
        </w:rPr>
        <w:t>gửi lấy ý kiến lại của bộ, cơ quan ngang bộ theo quy định tại điểm c khoản 3 Điều này.</w:t>
      </w:r>
    </w:p>
    <w:p w:rsidR="0049364E" w:rsidRPr="00E60DC0" w:rsidRDefault="0049364E" w:rsidP="00596FE5">
      <w:pPr>
        <w:ind w:firstLine="720"/>
        <w:jc w:val="both"/>
        <w:rPr>
          <w:rFonts w:cs="Times New Roman"/>
          <w:szCs w:val="28"/>
        </w:rPr>
      </w:pPr>
      <w:r w:rsidRPr="00E60DC0">
        <w:rPr>
          <w:rFonts w:cs="Times New Roman"/>
          <w:szCs w:val="28"/>
        </w:rPr>
        <w:t>Ủy ban nhân dân tỉ</w:t>
      </w:r>
      <w:r w:rsidR="004755DD" w:rsidRPr="00E60DC0">
        <w:rPr>
          <w:rFonts w:cs="Times New Roman"/>
          <w:szCs w:val="28"/>
        </w:rPr>
        <w:t xml:space="preserve">nh </w:t>
      </w:r>
      <w:r w:rsidRPr="00E60DC0">
        <w:rPr>
          <w:rFonts w:cs="Times New Roman"/>
          <w:szCs w:val="28"/>
        </w:rPr>
        <w:t>ban hàn</w:t>
      </w:r>
      <w:r w:rsidR="004755DD" w:rsidRPr="00E60DC0">
        <w:rPr>
          <w:rFonts w:cs="Times New Roman"/>
          <w:szCs w:val="28"/>
        </w:rPr>
        <w:t>h QCKT địa phương</w:t>
      </w:r>
      <w:r w:rsidRPr="00E60DC0">
        <w:rPr>
          <w:rFonts w:cs="Times New Roman"/>
          <w:szCs w:val="28"/>
        </w:rPr>
        <w:t xml:space="preserve"> sau khi có ý kiến đồng ý của bộ, cơ quan ngang bộ được phân công quản lý lĩnh vực quy chuẩn kỹ thuật tương ứng.</w:t>
      </w:r>
    </w:p>
    <w:p w:rsidR="004755DD" w:rsidRPr="00E60DC0" w:rsidRDefault="004755DD" w:rsidP="00596FE5">
      <w:pPr>
        <w:ind w:firstLine="720"/>
        <w:jc w:val="both"/>
        <w:rPr>
          <w:rFonts w:cs="Times New Roman"/>
          <w:b/>
          <w:szCs w:val="28"/>
        </w:rPr>
      </w:pPr>
      <w:r w:rsidRPr="00E60DC0">
        <w:rPr>
          <w:rFonts w:cs="Times New Roman"/>
          <w:b/>
          <w:szCs w:val="28"/>
        </w:rPr>
        <w:t>Điều 7. Trình tự</w:t>
      </w:r>
      <w:r w:rsidR="00973992" w:rsidRPr="00E60DC0">
        <w:rPr>
          <w:rFonts w:cs="Times New Roman"/>
          <w:b/>
          <w:szCs w:val="28"/>
        </w:rPr>
        <w:t>, thủ tục</w:t>
      </w:r>
      <w:r w:rsidRPr="00E60DC0">
        <w:rPr>
          <w:rFonts w:cs="Times New Roman"/>
          <w:b/>
          <w:szCs w:val="28"/>
        </w:rPr>
        <w:t xml:space="preserve"> sửa đổi, bổ sung, thay thế, hủy bỏ QCKT địa phương tỉnh Hà Tĩnh</w:t>
      </w:r>
    </w:p>
    <w:p w:rsidR="004755DD" w:rsidRPr="00E60DC0" w:rsidRDefault="004755DD" w:rsidP="00596FE5">
      <w:pPr>
        <w:ind w:firstLine="720"/>
        <w:jc w:val="both"/>
        <w:rPr>
          <w:rFonts w:cs="Times New Roman"/>
          <w:szCs w:val="28"/>
        </w:rPr>
      </w:pPr>
      <w:r w:rsidRPr="00E60DC0">
        <w:rPr>
          <w:rFonts w:cs="Times New Roman"/>
          <w:szCs w:val="28"/>
        </w:rPr>
        <w:t xml:space="preserve">1. </w:t>
      </w:r>
      <w:r w:rsidR="007A18B0" w:rsidRPr="00E60DC0">
        <w:rPr>
          <w:rFonts w:cs="Times New Roman"/>
          <w:szCs w:val="28"/>
        </w:rPr>
        <w:t>Trình tự s</w:t>
      </w:r>
      <w:r w:rsidRPr="00E60DC0">
        <w:rPr>
          <w:rFonts w:cs="Times New Roman"/>
          <w:szCs w:val="28"/>
        </w:rPr>
        <w:t>ửa đổi, bổ sung hoặc thay thế</w:t>
      </w:r>
      <w:r w:rsidR="00D70BFD" w:rsidRPr="00E60DC0">
        <w:rPr>
          <w:rFonts w:cs="Times New Roman"/>
          <w:szCs w:val="28"/>
        </w:rPr>
        <w:t xml:space="preserve"> QCKT địa phương</w:t>
      </w:r>
    </w:p>
    <w:p w:rsidR="004755DD" w:rsidRPr="00E60DC0" w:rsidRDefault="007A18B0" w:rsidP="00596FE5">
      <w:pPr>
        <w:ind w:firstLine="720"/>
        <w:jc w:val="both"/>
        <w:rPr>
          <w:rFonts w:cs="Times New Roman"/>
          <w:szCs w:val="28"/>
        </w:rPr>
      </w:pPr>
      <w:r w:rsidRPr="00E60DC0">
        <w:rPr>
          <w:rFonts w:cs="Times New Roman"/>
          <w:szCs w:val="28"/>
        </w:rPr>
        <w:t>a) Việc s</w:t>
      </w:r>
      <w:r w:rsidR="004755DD" w:rsidRPr="00E60DC0">
        <w:rPr>
          <w:rFonts w:cs="Times New Roman"/>
          <w:szCs w:val="28"/>
        </w:rPr>
        <w:t>ửa đổi, bổ sung, thay thế</w:t>
      </w:r>
      <w:r w:rsidRPr="00E60DC0">
        <w:rPr>
          <w:rFonts w:cs="Times New Roman"/>
          <w:szCs w:val="28"/>
        </w:rPr>
        <w:t xml:space="preserve"> QCKT địa phương tỉnh Hà Tĩnh phải</w:t>
      </w:r>
      <w:r w:rsidR="004755DD" w:rsidRPr="00E60DC0">
        <w:rPr>
          <w:rFonts w:cs="Times New Roman"/>
          <w:szCs w:val="28"/>
        </w:rPr>
        <w:t xml:space="preserve"> được đưa vào kế hoạch h</w:t>
      </w:r>
      <w:r w:rsidR="00D70BFD" w:rsidRPr="00E60DC0">
        <w:rPr>
          <w:rFonts w:cs="Times New Roman"/>
          <w:szCs w:val="28"/>
        </w:rPr>
        <w:t>à</w:t>
      </w:r>
      <w:r w:rsidR="004755DD" w:rsidRPr="00E60DC0">
        <w:rPr>
          <w:rFonts w:cs="Times New Roman"/>
          <w:szCs w:val="28"/>
        </w:rPr>
        <w:t>ng năm về xây dự</w:t>
      </w:r>
      <w:r w:rsidRPr="00E60DC0">
        <w:rPr>
          <w:rFonts w:cs="Times New Roman"/>
          <w:szCs w:val="28"/>
        </w:rPr>
        <w:t>ng QCKT địa phương</w:t>
      </w:r>
      <w:r w:rsidR="004755DD" w:rsidRPr="00E60DC0">
        <w:rPr>
          <w:rFonts w:cs="Times New Roman"/>
          <w:szCs w:val="28"/>
        </w:rPr>
        <w:t>.</w:t>
      </w:r>
    </w:p>
    <w:p w:rsidR="004755DD" w:rsidRPr="00E60DC0" w:rsidRDefault="007A18B0" w:rsidP="00596FE5">
      <w:pPr>
        <w:ind w:firstLine="720"/>
        <w:jc w:val="both"/>
        <w:rPr>
          <w:rFonts w:cs="Times New Roman"/>
          <w:szCs w:val="28"/>
        </w:rPr>
      </w:pPr>
      <w:r w:rsidRPr="00E60DC0">
        <w:rPr>
          <w:rFonts w:cs="Times New Roman"/>
          <w:szCs w:val="28"/>
        </w:rPr>
        <w:t>b)</w:t>
      </w:r>
      <w:r w:rsidR="004755DD" w:rsidRPr="00E60DC0">
        <w:rPr>
          <w:rFonts w:cs="Times New Roman"/>
          <w:szCs w:val="28"/>
        </w:rPr>
        <w:t xml:space="preserve"> Ủy ban nhân dân tỉnh tổ chức xem xét, sửa đổi, bổ sung hoặc thay thế quy chuẩn kỹ thuật theo trình tự, thủ tục tương ứng quy định tại </w:t>
      </w:r>
      <w:r w:rsidRPr="00E60DC0">
        <w:rPr>
          <w:rFonts w:cs="Times New Roman"/>
          <w:szCs w:val="28"/>
        </w:rPr>
        <w:t xml:space="preserve">Điều 6 </w:t>
      </w:r>
      <w:r w:rsidR="009F47DB" w:rsidRPr="00E60DC0">
        <w:rPr>
          <w:rFonts w:cs="Times New Roman"/>
          <w:szCs w:val="28"/>
        </w:rPr>
        <w:t xml:space="preserve">của </w:t>
      </w:r>
      <w:r w:rsidRPr="00E60DC0">
        <w:rPr>
          <w:rFonts w:cs="Times New Roman"/>
          <w:szCs w:val="28"/>
        </w:rPr>
        <w:t>Q</w:t>
      </w:r>
      <w:r w:rsidR="009F47DB" w:rsidRPr="00E60DC0">
        <w:rPr>
          <w:rFonts w:cs="Times New Roman"/>
          <w:szCs w:val="28"/>
        </w:rPr>
        <w:t>uy</w:t>
      </w:r>
      <w:r w:rsidRPr="00E60DC0">
        <w:rPr>
          <w:rFonts w:cs="Times New Roman"/>
          <w:szCs w:val="28"/>
        </w:rPr>
        <w:t xml:space="preserve"> định này.</w:t>
      </w:r>
    </w:p>
    <w:p w:rsidR="004755DD" w:rsidRPr="00E60DC0" w:rsidRDefault="007A18B0" w:rsidP="00596FE5">
      <w:pPr>
        <w:ind w:firstLine="720"/>
        <w:jc w:val="both"/>
        <w:rPr>
          <w:rFonts w:cs="Times New Roman"/>
          <w:szCs w:val="28"/>
        </w:rPr>
      </w:pPr>
      <w:r w:rsidRPr="00E60DC0">
        <w:rPr>
          <w:rFonts w:cs="Times New Roman"/>
          <w:szCs w:val="28"/>
        </w:rPr>
        <w:t>2</w:t>
      </w:r>
      <w:r w:rsidR="004755DD" w:rsidRPr="00E60DC0">
        <w:rPr>
          <w:rFonts w:cs="Times New Roman"/>
          <w:szCs w:val="28"/>
        </w:rPr>
        <w:t xml:space="preserve">. </w:t>
      </w:r>
      <w:r w:rsidR="009F47DB" w:rsidRPr="00E60DC0">
        <w:rPr>
          <w:rFonts w:cs="Times New Roman"/>
          <w:szCs w:val="28"/>
        </w:rPr>
        <w:t>Trình tự h</w:t>
      </w:r>
      <w:r w:rsidR="004755DD" w:rsidRPr="00E60DC0">
        <w:rPr>
          <w:rFonts w:cs="Times New Roman"/>
          <w:szCs w:val="28"/>
        </w:rPr>
        <w:t xml:space="preserve">ủy bỏ </w:t>
      </w:r>
      <w:r w:rsidRPr="00E60DC0">
        <w:rPr>
          <w:rFonts w:cs="Times New Roman"/>
          <w:szCs w:val="28"/>
        </w:rPr>
        <w:t>QCKT địa phương</w:t>
      </w:r>
    </w:p>
    <w:p w:rsidR="009F47DB" w:rsidRPr="00E60DC0" w:rsidRDefault="004755DD" w:rsidP="00596FE5">
      <w:pPr>
        <w:ind w:firstLine="720"/>
        <w:jc w:val="both"/>
        <w:rPr>
          <w:rFonts w:cs="Times New Roman"/>
          <w:szCs w:val="28"/>
        </w:rPr>
      </w:pPr>
      <w:r w:rsidRPr="00E60DC0">
        <w:rPr>
          <w:rFonts w:cs="Times New Roman"/>
          <w:szCs w:val="28"/>
        </w:rPr>
        <w:t xml:space="preserve">a) </w:t>
      </w:r>
      <w:r w:rsidR="009F47DB" w:rsidRPr="00E60DC0">
        <w:rPr>
          <w:rFonts w:cs="Times New Roman"/>
          <w:szCs w:val="28"/>
        </w:rPr>
        <w:t xml:space="preserve">Trên cơ sở kết quả rà soát hoặc đề nghị của tổ chức, cá nhân, </w:t>
      </w:r>
      <w:r w:rsidR="00D77262" w:rsidRPr="00E60DC0">
        <w:rPr>
          <w:rFonts w:cs="Times New Roman"/>
          <w:szCs w:val="28"/>
        </w:rPr>
        <w:t xml:space="preserve">Ủy ban nhân dân </w:t>
      </w:r>
      <w:r w:rsidR="009F47DB" w:rsidRPr="00E60DC0">
        <w:rPr>
          <w:rFonts w:cs="Times New Roman"/>
          <w:szCs w:val="28"/>
        </w:rPr>
        <w:t>tỉ</w:t>
      </w:r>
      <w:r w:rsidR="00D77262" w:rsidRPr="00E60DC0">
        <w:rPr>
          <w:rFonts w:cs="Times New Roman"/>
          <w:szCs w:val="28"/>
        </w:rPr>
        <w:t xml:space="preserve">nh giao </w:t>
      </w:r>
      <w:r w:rsidR="009F47DB" w:rsidRPr="00E60DC0">
        <w:rPr>
          <w:rFonts w:cs="Times New Roman"/>
          <w:szCs w:val="28"/>
        </w:rPr>
        <w:t>cơ quan chủ trì</w:t>
      </w:r>
      <w:r w:rsidR="00D77262" w:rsidRPr="00E60DC0">
        <w:rPr>
          <w:rFonts w:cs="Times New Roman"/>
          <w:szCs w:val="28"/>
        </w:rPr>
        <w:t xml:space="preserve"> xây dựng QCKT địa phương</w:t>
      </w:r>
      <w:r w:rsidR="009F47DB" w:rsidRPr="00E60DC0">
        <w:rPr>
          <w:rFonts w:cs="Times New Roman"/>
          <w:szCs w:val="28"/>
        </w:rPr>
        <w:t xml:space="preserve"> </w:t>
      </w:r>
      <w:r w:rsidR="00D77262" w:rsidRPr="00E60DC0">
        <w:rPr>
          <w:rFonts w:cs="Times New Roman"/>
          <w:szCs w:val="28"/>
        </w:rPr>
        <w:t>thực hiện.</w:t>
      </w:r>
    </w:p>
    <w:p w:rsidR="004755DD" w:rsidRPr="00E60DC0" w:rsidRDefault="004755DD" w:rsidP="00596FE5">
      <w:pPr>
        <w:ind w:firstLine="720"/>
        <w:jc w:val="both"/>
        <w:rPr>
          <w:rFonts w:cs="Times New Roman"/>
          <w:szCs w:val="28"/>
        </w:rPr>
      </w:pPr>
      <w:r w:rsidRPr="00E60DC0">
        <w:rPr>
          <w:rFonts w:cs="Times New Roman"/>
          <w:szCs w:val="28"/>
        </w:rPr>
        <w:t>b) Hủy bỏ</w:t>
      </w:r>
      <w:r w:rsidR="009F47DB" w:rsidRPr="00E60DC0">
        <w:rPr>
          <w:rFonts w:cs="Times New Roman"/>
          <w:szCs w:val="28"/>
        </w:rPr>
        <w:t xml:space="preserve"> QCKT địa phương</w:t>
      </w:r>
      <w:r w:rsidRPr="00E60DC0">
        <w:rPr>
          <w:rFonts w:cs="Times New Roman"/>
          <w:szCs w:val="28"/>
        </w:rPr>
        <w:t xml:space="preserve"> lập thành hồ sơ, thành phần hồ sơ gồm:</w:t>
      </w:r>
    </w:p>
    <w:p w:rsidR="004755DD" w:rsidRPr="00E60DC0" w:rsidRDefault="009F47DB" w:rsidP="00596FE5">
      <w:pPr>
        <w:ind w:firstLine="720"/>
        <w:jc w:val="both"/>
        <w:rPr>
          <w:rFonts w:cs="Times New Roman"/>
          <w:szCs w:val="28"/>
        </w:rPr>
      </w:pPr>
      <w:r w:rsidRPr="00E60DC0">
        <w:rPr>
          <w:rFonts w:cs="Times New Roman"/>
          <w:szCs w:val="28"/>
        </w:rPr>
        <w:t>-</w:t>
      </w:r>
      <w:r w:rsidR="004755DD" w:rsidRPr="00E60DC0">
        <w:rPr>
          <w:rFonts w:cs="Times New Roman"/>
          <w:szCs w:val="28"/>
        </w:rPr>
        <w:t xml:space="preserve"> Bản QC</w:t>
      </w:r>
      <w:r w:rsidRPr="00E60DC0">
        <w:rPr>
          <w:rFonts w:cs="Times New Roman"/>
          <w:szCs w:val="28"/>
        </w:rPr>
        <w:t>KT địa phương</w:t>
      </w:r>
      <w:r w:rsidR="004755DD" w:rsidRPr="00E60DC0">
        <w:rPr>
          <w:rFonts w:cs="Times New Roman"/>
          <w:szCs w:val="28"/>
        </w:rPr>
        <w:t xml:space="preserve"> đề nghị hủy bỏ;</w:t>
      </w:r>
    </w:p>
    <w:p w:rsidR="004755DD" w:rsidRPr="00E60DC0" w:rsidRDefault="009F47DB" w:rsidP="00596FE5">
      <w:pPr>
        <w:ind w:firstLine="720"/>
        <w:jc w:val="both"/>
        <w:rPr>
          <w:rFonts w:cs="Times New Roman"/>
          <w:szCs w:val="28"/>
        </w:rPr>
      </w:pPr>
      <w:r w:rsidRPr="00E60DC0">
        <w:rPr>
          <w:rFonts w:cs="Times New Roman"/>
          <w:szCs w:val="28"/>
        </w:rPr>
        <w:t>-</w:t>
      </w:r>
      <w:r w:rsidR="004755DD" w:rsidRPr="00E60DC0">
        <w:rPr>
          <w:rFonts w:cs="Times New Roman"/>
          <w:szCs w:val="28"/>
        </w:rPr>
        <w:t xml:space="preserve"> Bản thuyết minh (lý do, cơ sở pháp lý, cơ sở khoa học);</w:t>
      </w:r>
    </w:p>
    <w:p w:rsidR="004755DD" w:rsidRPr="00E60DC0" w:rsidRDefault="009F47DB" w:rsidP="00596FE5">
      <w:pPr>
        <w:ind w:firstLine="720"/>
        <w:jc w:val="both"/>
        <w:rPr>
          <w:rFonts w:cs="Times New Roman"/>
          <w:szCs w:val="28"/>
        </w:rPr>
      </w:pPr>
      <w:r w:rsidRPr="00E60DC0">
        <w:rPr>
          <w:rFonts w:cs="Times New Roman"/>
          <w:szCs w:val="28"/>
        </w:rPr>
        <w:t>-</w:t>
      </w:r>
      <w:r w:rsidR="004755DD" w:rsidRPr="00E60DC0">
        <w:rPr>
          <w:rFonts w:cs="Times New Roman"/>
          <w:szCs w:val="28"/>
        </w:rPr>
        <w:t xml:space="preserve"> Ý kiến của cơ quan, tổ chức, cá nhân liên quan (nếu có);</w:t>
      </w:r>
    </w:p>
    <w:p w:rsidR="004755DD" w:rsidRPr="00E60DC0" w:rsidRDefault="009F47DB" w:rsidP="00596FE5">
      <w:pPr>
        <w:ind w:firstLine="720"/>
        <w:jc w:val="both"/>
        <w:rPr>
          <w:rFonts w:cs="Times New Roman"/>
          <w:szCs w:val="28"/>
        </w:rPr>
      </w:pPr>
      <w:r w:rsidRPr="00E60DC0">
        <w:rPr>
          <w:rFonts w:cs="Times New Roman"/>
          <w:szCs w:val="28"/>
        </w:rPr>
        <w:t>-</w:t>
      </w:r>
      <w:r w:rsidR="004755DD" w:rsidRPr="00E60DC0">
        <w:rPr>
          <w:rFonts w:cs="Times New Roman"/>
          <w:szCs w:val="28"/>
        </w:rPr>
        <w:t xml:space="preserve"> Kết quả rà soát định kỳ và kiến nghị;</w:t>
      </w:r>
      <w:r w:rsidR="006B5FA6" w:rsidRPr="00E60DC0">
        <w:rPr>
          <w:rFonts w:cs="Times New Roman"/>
          <w:szCs w:val="28"/>
        </w:rPr>
        <w:t xml:space="preserve"> </w:t>
      </w:r>
    </w:p>
    <w:p w:rsidR="004755DD" w:rsidRPr="00E60DC0" w:rsidRDefault="009F47DB" w:rsidP="00596FE5">
      <w:pPr>
        <w:ind w:firstLine="720"/>
        <w:jc w:val="both"/>
        <w:rPr>
          <w:rFonts w:cs="Times New Roman"/>
          <w:szCs w:val="28"/>
        </w:rPr>
      </w:pPr>
      <w:r w:rsidRPr="00E60DC0">
        <w:rPr>
          <w:rFonts w:cs="Times New Roman"/>
          <w:szCs w:val="28"/>
        </w:rPr>
        <w:t>-</w:t>
      </w:r>
      <w:r w:rsidR="004755DD" w:rsidRPr="00E60DC0">
        <w:rPr>
          <w:rFonts w:cs="Times New Roman"/>
          <w:szCs w:val="28"/>
        </w:rPr>
        <w:t xml:space="preserve"> Văn bản đề nghị hủy bỏ</w:t>
      </w:r>
      <w:r w:rsidRPr="00E60DC0">
        <w:rPr>
          <w:rFonts w:cs="Times New Roman"/>
          <w:szCs w:val="28"/>
        </w:rPr>
        <w:t xml:space="preserve"> QCKT địa phương</w:t>
      </w:r>
      <w:r w:rsidR="004755DD" w:rsidRPr="00E60DC0">
        <w:rPr>
          <w:rFonts w:cs="Times New Roman"/>
          <w:szCs w:val="28"/>
        </w:rPr>
        <w:t>;</w:t>
      </w:r>
    </w:p>
    <w:p w:rsidR="004755DD" w:rsidRPr="00E60DC0" w:rsidRDefault="009F47DB" w:rsidP="00596FE5">
      <w:pPr>
        <w:ind w:firstLine="720"/>
        <w:jc w:val="both"/>
        <w:rPr>
          <w:rFonts w:cs="Times New Roman"/>
          <w:szCs w:val="28"/>
        </w:rPr>
      </w:pPr>
      <w:r w:rsidRPr="00E60DC0">
        <w:rPr>
          <w:rFonts w:cs="Times New Roman"/>
          <w:szCs w:val="28"/>
        </w:rPr>
        <w:t>-</w:t>
      </w:r>
      <w:r w:rsidR="004755DD" w:rsidRPr="00E60DC0">
        <w:rPr>
          <w:rFonts w:cs="Times New Roman"/>
          <w:szCs w:val="28"/>
        </w:rPr>
        <w:t xml:space="preserve"> Ý kiến của bộ, cơ quan ngang bộ quản lý lĩnh vực </w:t>
      </w:r>
      <w:r w:rsidRPr="00E60DC0">
        <w:rPr>
          <w:rFonts w:cs="Times New Roman"/>
          <w:szCs w:val="28"/>
        </w:rPr>
        <w:t>quy chuẩn kỹ thuật</w:t>
      </w:r>
      <w:r w:rsidR="004755DD" w:rsidRPr="00E60DC0">
        <w:rPr>
          <w:rFonts w:cs="Times New Roman"/>
          <w:szCs w:val="28"/>
        </w:rPr>
        <w:t xml:space="preserve"> tương ứng;</w:t>
      </w:r>
    </w:p>
    <w:p w:rsidR="004755DD" w:rsidRPr="00E60DC0" w:rsidRDefault="009F47DB" w:rsidP="00596FE5">
      <w:pPr>
        <w:ind w:firstLine="720"/>
        <w:jc w:val="both"/>
        <w:rPr>
          <w:rFonts w:cs="Times New Roman"/>
          <w:szCs w:val="28"/>
        </w:rPr>
      </w:pPr>
      <w:r w:rsidRPr="00E60DC0">
        <w:rPr>
          <w:rFonts w:cs="Times New Roman"/>
          <w:szCs w:val="28"/>
        </w:rPr>
        <w:t>-</w:t>
      </w:r>
      <w:r w:rsidR="004755DD" w:rsidRPr="00E60DC0">
        <w:rPr>
          <w:rFonts w:cs="Times New Roman"/>
          <w:szCs w:val="28"/>
        </w:rPr>
        <w:t xml:space="preserve"> Các tài liệu khác liên quan (nếu có).</w:t>
      </w:r>
    </w:p>
    <w:p w:rsidR="004755DD" w:rsidRPr="00E60DC0" w:rsidRDefault="004755DD" w:rsidP="00596FE5">
      <w:pPr>
        <w:ind w:firstLine="720"/>
        <w:jc w:val="both"/>
        <w:rPr>
          <w:rFonts w:cs="Times New Roman"/>
          <w:szCs w:val="28"/>
        </w:rPr>
      </w:pPr>
      <w:r w:rsidRPr="00E60DC0">
        <w:rPr>
          <w:rFonts w:cs="Times New Roman"/>
          <w:szCs w:val="28"/>
        </w:rPr>
        <w:lastRenderedPageBreak/>
        <w:t>3. Trường hợp do yêu cầu cấp thiết của quản lý nhà nước, Chủ tịch Ủy ban nhân dân tỉnh quyết định việc sửa đổi, bổ sung, thay thế hoặc hủy bỏ</w:t>
      </w:r>
      <w:r w:rsidR="00973992" w:rsidRPr="00E60DC0">
        <w:rPr>
          <w:rFonts w:cs="Times New Roman"/>
          <w:szCs w:val="28"/>
        </w:rPr>
        <w:t xml:space="preserve"> QCKT địa phương</w:t>
      </w:r>
      <w:r w:rsidRPr="00E60DC0">
        <w:rPr>
          <w:rFonts w:cs="Times New Roman"/>
          <w:szCs w:val="28"/>
        </w:rPr>
        <w:t xml:space="preserve"> theo thủ tục, quy trình rút ngắn trên cơ sở bảo đảm tính khả thi, cơ sở khoa học và kinh phí cần thiết cho việc triển khai thực hiện.</w:t>
      </w:r>
    </w:p>
    <w:p w:rsidR="00973992" w:rsidRPr="00E60DC0" w:rsidRDefault="00973992" w:rsidP="00596FE5">
      <w:pPr>
        <w:ind w:firstLine="720"/>
        <w:jc w:val="both"/>
        <w:rPr>
          <w:rFonts w:cs="Times New Roman"/>
          <w:szCs w:val="28"/>
        </w:rPr>
      </w:pPr>
    </w:p>
    <w:p w:rsidR="00973992" w:rsidRPr="00E60DC0" w:rsidRDefault="00973992" w:rsidP="00596FE5">
      <w:pPr>
        <w:shd w:val="clear" w:color="auto" w:fill="FFFFFF"/>
        <w:jc w:val="center"/>
        <w:textAlignment w:val="baseline"/>
        <w:rPr>
          <w:rFonts w:eastAsia="Times New Roman" w:cs="Times New Roman"/>
          <w:szCs w:val="28"/>
        </w:rPr>
      </w:pPr>
      <w:r w:rsidRPr="00E60DC0">
        <w:rPr>
          <w:rFonts w:eastAsia="Times New Roman" w:cs="Times New Roman"/>
          <w:b/>
          <w:bCs/>
          <w:szCs w:val="28"/>
          <w:bdr w:val="none" w:sz="0" w:space="0" w:color="auto" w:frame="1"/>
        </w:rPr>
        <w:t>Chương IV</w:t>
      </w:r>
    </w:p>
    <w:p w:rsidR="003A63B6" w:rsidRPr="00E60DC0" w:rsidRDefault="00973992" w:rsidP="00596FE5">
      <w:pPr>
        <w:shd w:val="clear" w:color="auto" w:fill="FFFFFF"/>
        <w:jc w:val="center"/>
        <w:textAlignment w:val="baseline"/>
        <w:rPr>
          <w:rFonts w:eastAsia="Times New Roman" w:cs="Times New Roman"/>
          <w:b/>
          <w:bCs/>
          <w:szCs w:val="28"/>
          <w:bdr w:val="none" w:sz="0" w:space="0" w:color="auto" w:frame="1"/>
        </w:rPr>
      </w:pPr>
      <w:r w:rsidRPr="00E60DC0">
        <w:rPr>
          <w:rFonts w:eastAsia="Times New Roman" w:cs="Times New Roman"/>
          <w:b/>
          <w:bCs/>
          <w:szCs w:val="28"/>
          <w:bdr w:val="none" w:sz="0" w:space="0" w:color="auto" w:frame="1"/>
        </w:rPr>
        <w:t xml:space="preserve"> TRÌNH </w:t>
      </w:r>
      <w:r w:rsidR="00C505DF" w:rsidRPr="00E60DC0">
        <w:rPr>
          <w:rFonts w:eastAsia="Times New Roman" w:cs="Times New Roman"/>
          <w:b/>
          <w:bCs/>
          <w:szCs w:val="28"/>
          <w:bdr w:val="none" w:sz="0" w:space="0" w:color="auto" w:frame="1"/>
        </w:rPr>
        <w:t>BÀY, THỂ HIỆN</w:t>
      </w:r>
      <w:r w:rsidR="003A63B6" w:rsidRPr="00E60DC0">
        <w:rPr>
          <w:rFonts w:eastAsia="Times New Roman" w:cs="Times New Roman"/>
          <w:b/>
          <w:bCs/>
          <w:szCs w:val="28"/>
          <w:bdr w:val="none" w:sz="0" w:space="0" w:color="auto" w:frame="1"/>
        </w:rPr>
        <w:t xml:space="preserve"> NỘI DUNG, THÔNG BÁO, PHỔ BIẾN,</w:t>
      </w:r>
    </w:p>
    <w:p w:rsidR="006709FD" w:rsidRPr="00E60DC0" w:rsidRDefault="00C505DF" w:rsidP="00596FE5">
      <w:pPr>
        <w:shd w:val="clear" w:color="auto" w:fill="FFFFFF"/>
        <w:jc w:val="center"/>
        <w:textAlignment w:val="baseline"/>
        <w:rPr>
          <w:rFonts w:eastAsia="Times New Roman" w:cs="Times New Roman"/>
          <w:b/>
          <w:bCs/>
          <w:szCs w:val="28"/>
          <w:bdr w:val="none" w:sz="0" w:space="0" w:color="auto" w:frame="1"/>
        </w:rPr>
      </w:pPr>
      <w:r w:rsidRPr="00E60DC0">
        <w:rPr>
          <w:rFonts w:eastAsia="Times New Roman" w:cs="Times New Roman"/>
          <w:b/>
          <w:bCs/>
          <w:szCs w:val="28"/>
          <w:bdr w:val="none" w:sz="0" w:space="0" w:color="auto" w:frame="1"/>
        </w:rPr>
        <w:t>ĐĂNG KÝ, XUẤT BẢN, PHÁT HÀNH VÀ KINH PHÍ</w:t>
      </w:r>
      <w:r w:rsidR="00973992" w:rsidRPr="00E60DC0">
        <w:rPr>
          <w:rFonts w:eastAsia="Times New Roman" w:cs="Times New Roman"/>
          <w:b/>
          <w:bCs/>
          <w:szCs w:val="28"/>
          <w:bdr w:val="none" w:sz="0" w:space="0" w:color="auto" w:frame="1"/>
        </w:rPr>
        <w:t xml:space="preserve"> </w:t>
      </w:r>
      <w:r w:rsidR="006709FD" w:rsidRPr="00E60DC0">
        <w:rPr>
          <w:rFonts w:eastAsia="Times New Roman" w:cs="Times New Roman"/>
          <w:b/>
          <w:bCs/>
          <w:szCs w:val="28"/>
          <w:bdr w:val="none" w:sz="0" w:space="0" w:color="auto" w:frame="1"/>
        </w:rPr>
        <w:t xml:space="preserve">XÂY DỰNG </w:t>
      </w:r>
    </w:p>
    <w:p w:rsidR="00973992" w:rsidRPr="00E60DC0" w:rsidRDefault="006709FD" w:rsidP="00596FE5">
      <w:pPr>
        <w:shd w:val="clear" w:color="auto" w:fill="FFFFFF"/>
        <w:jc w:val="center"/>
        <w:textAlignment w:val="baseline"/>
        <w:rPr>
          <w:rFonts w:eastAsia="Times New Roman" w:cs="Times New Roman"/>
          <w:b/>
          <w:bCs/>
          <w:szCs w:val="28"/>
          <w:bdr w:val="none" w:sz="0" w:space="0" w:color="auto" w:frame="1"/>
        </w:rPr>
      </w:pPr>
      <w:r w:rsidRPr="00E60DC0">
        <w:rPr>
          <w:rFonts w:eastAsia="Times New Roman" w:cs="Times New Roman"/>
          <w:b/>
          <w:bCs/>
          <w:szCs w:val="28"/>
          <w:bdr w:val="none" w:sz="0" w:space="0" w:color="auto" w:frame="1"/>
        </w:rPr>
        <w:t xml:space="preserve">QCKT </w:t>
      </w:r>
      <w:r w:rsidR="00973992" w:rsidRPr="00E60DC0">
        <w:rPr>
          <w:rFonts w:eastAsia="Times New Roman" w:cs="Times New Roman"/>
          <w:b/>
          <w:bCs/>
          <w:szCs w:val="28"/>
          <w:bdr w:val="none" w:sz="0" w:space="0" w:color="auto" w:frame="1"/>
        </w:rPr>
        <w:t>ĐỊA PHƯƠNG TỈNH HÀ TĨNH</w:t>
      </w:r>
    </w:p>
    <w:p w:rsidR="006709FD" w:rsidRPr="00E60DC0" w:rsidRDefault="006709FD" w:rsidP="00596FE5">
      <w:pPr>
        <w:shd w:val="clear" w:color="auto" w:fill="FFFFFF"/>
        <w:jc w:val="center"/>
        <w:textAlignment w:val="baseline"/>
        <w:rPr>
          <w:rFonts w:eastAsia="Times New Roman" w:cs="Times New Roman"/>
          <w:b/>
          <w:bCs/>
          <w:szCs w:val="28"/>
          <w:bdr w:val="none" w:sz="0" w:space="0" w:color="auto" w:frame="1"/>
        </w:rPr>
      </w:pPr>
    </w:p>
    <w:p w:rsidR="00597448" w:rsidRPr="00E60DC0" w:rsidRDefault="00597448" w:rsidP="00596FE5">
      <w:pPr>
        <w:shd w:val="clear" w:color="auto" w:fill="FFFFFF"/>
        <w:ind w:firstLine="720"/>
        <w:jc w:val="both"/>
        <w:textAlignment w:val="baseline"/>
        <w:rPr>
          <w:rFonts w:eastAsia="Times New Roman" w:cs="Times New Roman"/>
          <w:szCs w:val="28"/>
        </w:rPr>
      </w:pPr>
      <w:r w:rsidRPr="00E60DC0">
        <w:rPr>
          <w:rFonts w:eastAsia="Times New Roman" w:cs="Times New Roman"/>
          <w:b/>
          <w:bCs/>
          <w:szCs w:val="28"/>
          <w:bdr w:val="none" w:sz="0" w:space="0" w:color="auto" w:frame="1"/>
        </w:rPr>
        <w:t xml:space="preserve">Điều </w:t>
      </w:r>
      <w:r w:rsidR="001F36BA" w:rsidRPr="00E60DC0">
        <w:rPr>
          <w:rFonts w:eastAsia="Times New Roman" w:cs="Times New Roman"/>
          <w:b/>
          <w:bCs/>
          <w:szCs w:val="28"/>
          <w:bdr w:val="none" w:sz="0" w:space="0" w:color="auto" w:frame="1"/>
        </w:rPr>
        <w:t>8</w:t>
      </w:r>
      <w:r w:rsidRPr="00E60DC0">
        <w:rPr>
          <w:rFonts w:eastAsia="Times New Roman" w:cs="Times New Roman"/>
          <w:b/>
          <w:bCs/>
          <w:szCs w:val="28"/>
          <w:bdr w:val="none" w:sz="0" w:space="0" w:color="auto" w:frame="1"/>
        </w:rPr>
        <w:t>. Trình bày và thể hiện nội dung QCKT địa phương tỉnh Hà Tĩnh</w:t>
      </w:r>
      <w:r w:rsidR="001C2563" w:rsidRPr="00E60DC0">
        <w:rPr>
          <w:rFonts w:eastAsia="Times New Roman" w:cs="Times New Roman"/>
          <w:b/>
          <w:bCs/>
          <w:szCs w:val="28"/>
          <w:bdr w:val="none" w:sz="0" w:space="0" w:color="auto" w:frame="1"/>
        </w:rPr>
        <w:t xml:space="preserve">  </w:t>
      </w:r>
    </w:p>
    <w:p w:rsidR="0028235A" w:rsidRPr="00E60DC0" w:rsidRDefault="00597448"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 xml:space="preserve">Việc trình bày và thể hiện nội dung QCKT địa phương tỉnh Hà Tĩnh được thực hiện </w:t>
      </w:r>
      <w:r w:rsidR="001F36BA" w:rsidRPr="00E60DC0">
        <w:rPr>
          <w:rFonts w:eastAsia="Times New Roman" w:cs="Times New Roman"/>
          <w:szCs w:val="28"/>
          <w:bdr w:val="none" w:sz="0" w:space="0" w:color="auto" w:frame="1"/>
        </w:rPr>
        <w:t>theo</w:t>
      </w:r>
      <w:r w:rsidR="00E46B56" w:rsidRPr="00E60DC0">
        <w:rPr>
          <w:rFonts w:eastAsia="Times New Roman" w:cs="Times New Roman"/>
          <w:szCs w:val="28"/>
          <w:bdr w:val="none" w:sz="0" w:space="0" w:color="auto" w:frame="1"/>
        </w:rPr>
        <w:t xml:space="preserve"> quy định tại</w:t>
      </w:r>
      <w:r w:rsidR="001F36BA" w:rsidRPr="00E60DC0">
        <w:rPr>
          <w:rFonts w:eastAsia="Times New Roman" w:cs="Times New Roman"/>
          <w:szCs w:val="28"/>
          <w:bdr w:val="none" w:sz="0" w:space="0" w:color="auto" w:frame="1"/>
        </w:rPr>
        <w:t xml:space="preserve"> Điều 12 và Điều 13 của Thông tư </w:t>
      </w:r>
      <w:hyperlink r:id="rId8" w:tooltip="Thông tư 23/2007/TT-BKHCN hướng dẫn xây dựng, thẩm định ban hành quy chuẩn kỹ thuật" w:history="1">
        <w:r w:rsidR="001F36BA" w:rsidRPr="00E60DC0">
          <w:rPr>
            <w:rFonts w:eastAsia="Times New Roman" w:cs="Times New Roman"/>
            <w:szCs w:val="28"/>
            <w:bdr w:val="none" w:sz="0" w:space="0" w:color="auto" w:frame="1"/>
          </w:rPr>
          <w:t>26/2019/TT-BKHCN</w:t>
        </w:r>
      </w:hyperlink>
      <w:r w:rsidR="0001513B" w:rsidRPr="00E60DC0">
        <w:rPr>
          <w:rFonts w:eastAsia="Times New Roman" w:cs="Times New Roman"/>
          <w:szCs w:val="28"/>
          <w:bdr w:val="none" w:sz="0" w:space="0" w:color="auto" w:frame="1"/>
        </w:rPr>
        <w:t>.</w:t>
      </w:r>
      <w:r w:rsidR="001F36BA" w:rsidRPr="00E60DC0">
        <w:rPr>
          <w:rFonts w:eastAsia="Times New Roman" w:cs="Times New Roman"/>
          <w:szCs w:val="28"/>
          <w:bdr w:val="none" w:sz="0" w:space="0" w:color="auto" w:frame="1"/>
        </w:rPr>
        <w:t> </w:t>
      </w:r>
      <w:r w:rsidR="001C2563" w:rsidRPr="00E60DC0">
        <w:rPr>
          <w:rFonts w:eastAsia="Times New Roman" w:cs="Times New Roman"/>
          <w:szCs w:val="28"/>
          <w:bdr w:val="none" w:sz="0" w:space="0" w:color="auto" w:frame="1"/>
        </w:rPr>
        <w:t xml:space="preserve"> </w:t>
      </w:r>
    </w:p>
    <w:p w:rsidR="00E03E8A" w:rsidRPr="00E60DC0" w:rsidRDefault="00E03E8A"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Sở Khoa học và Công nghệ có trách nhiệm quản lý và cấp số hiệu QCKT địa phương tỉnh Hà Tĩnh.</w:t>
      </w:r>
      <w:r w:rsidR="001C2563" w:rsidRPr="00E60DC0">
        <w:rPr>
          <w:rFonts w:eastAsia="Times New Roman" w:cs="Times New Roman"/>
          <w:szCs w:val="28"/>
          <w:bdr w:val="none" w:sz="0" w:space="0" w:color="auto" w:frame="1"/>
        </w:rPr>
        <w:t xml:space="preserve">  </w:t>
      </w:r>
    </w:p>
    <w:p w:rsidR="00D413EF" w:rsidRPr="00E60DC0" w:rsidRDefault="00D413EF" w:rsidP="00596FE5">
      <w:pPr>
        <w:shd w:val="clear" w:color="auto" w:fill="FFFFFF"/>
        <w:ind w:firstLine="720"/>
        <w:jc w:val="both"/>
        <w:textAlignment w:val="baseline"/>
        <w:rPr>
          <w:rFonts w:eastAsia="Times New Roman" w:cs="Times New Roman"/>
          <w:szCs w:val="28"/>
        </w:rPr>
      </w:pPr>
      <w:r w:rsidRPr="00E60DC0">
        <w:rPr>
          <w:rFonts w:eastAsia="Times New Roman" w:cs="Times New Roman"/>
          <w:b/>
          <w:bCs/>
          <w:szCs w:val="28"/>
          <w:bdr w:val="none" w:sz="0" w:space="0" w:color="auto" w:frame="1"/>
        </w:rPr>
        <w:t>Điều 9. Thông báo, phổ biến, đăng ký, xuất bản, phát hành QCKT địa phương tỉnh Hà Tĩnh</w:t>
      </w:r>
      <w:r w:rsidR="001C2563" w:rsidRPr="00E60DC0">
        <w:rPr>
          <w:rFonts w:eastAsia="Times New Roman" w:cs="Times New Roman"/>
          <w:b/>
          <w:bCs/>
          <w:szCs w:val="28"/>
          <w:bdr w:val="none" w:sz="0" w:space="0" w:color="auto" w:frame="1"/>
        </w:rPr>
        <w:t xml:space="preserve">  </w:t>
      </w:r>
    </w:p>
    <w:p w:rsidR="00D413EF" w:rsidRPr="00E60DC0" w:rsidRDefault="00D413EF" w:rsidP="00596FE5">
      <w:pPr>
        <w:ind w:firstLine="720"/>
        <w:jc w:val="both"/>
        <w:rPr>
          <w:rFonts w:cs="Times New Roman"/>
          <w:szCs w:val="28"/>
        </w:rPr>
      </w:pPr>
      <w:r w:rsidRPr="00E60DC0">
        <w:rPr>
          <w:rFonts w:cs="Times New Roman"/>
          <w:szCs w:val="28"/>
        </w:rPr>
        <w:t xml:space="preserve">1. Hoạt động thông báo, phổ biến, đăng ký, xuất bản, phát hành </w:t>
      </w:r>
      <w:r w:rsidR="00E46B56" w:rsidRPr="00E60DC0">
        <w:rPr>
          <w:rFonts w:cs="Times New Roman"/>
          <w:szCs w:val="28"/>
        </w:rPr>
        <w:t>QCKT địa phương tỉnh Hà Tĩnh</w:t>
      </w:r>
      <w:r w:rsidRPr="00E60DC0">
        <w:rPr>
          <w:rFonts w:cs="Times New Roman"/>
          <w:szCs w:val="28"/>
        </w:rPr>
        <w:t xml:space="preserve"> thực hiện theo quy định tại </w:t>
      </w:r>
      <w:bookmarkStart w:id="21" w:name="dc_20"/>
      <w:r w:rsidRPr="00E60DC0">
        <w:rPr>
          <w:rFonts w:cs="Times New Roman"/>
          <w:szCs w:val="28"/>
        </w:rPr>
        <w:t>Điều 36 Luật Tiêu chuẩn và Quy chuẩn kỹ thuật năm 2006</w:t>
      </w:r>
      <w:bookmarkEnd w:id="21"/>
      <w:r w:rsidRPr="00E60DC0">
        <w:rPr>
          <w:rFonts w:cs="Times New Roman"/>
          <w:szCs w:val="28"/>
        </w:rPr>
        <w:t>.</w:t>
      </w:r>
      <w:r w:rsidR="00B16369" w:rsidRPr="00E60DC0">
        <w:rPr>
          <w:rFonts w:cs="Times New Roman"/>
          <w:szCs w:val="28"/>
        </w:rPr>
        <w:t xml:space="preserve"> </w:t>
      </w:r>
    </w:p>
    <w:p w:rsidR="00D413EF" w:rsidRPr="00E60DC0" w:rsidRDefault="00D413EF" w:rsidP="00596FE5">
      <w:pPr>
        <w:ind w:firstLine="720"/>
        <w:jc w:val="both"/>
        <w:rPr>
          <w:rFonts w:cs="Times New Roman"/>
          <w:szCs w:val="28"/>
        </w:rPr>
      </w:pPr>
      <w:r w:rsidRPr="00E60DC0">
        <w:rPr>
          <w:rFonts w:cs="Times New Roman"/>
          <w:szCs w:val="28"/>
        </w:rPr>
        <w:t>2. Ủy ban nhân dân tỉnh</w:t>
      </w:r>
      <w:r w:rsidR="00E46B56" w:rsidRPr="00E60DC0">
        <w:rPr>
          <w:rFonts w:cs="Times New Roman"/>
          <w:szCs w:val="28"/>
        </w:rPr>
        <w:t xml:space="preserve"> </w:t>
      </w:r>
      <w:r w:rsidRPr="00E60DC0">
        <w:rPr>
          <w:rFonts w:cs="Times New Roman"/>
          <w:szCs w:val="28"/>
        </w:rPr>
        <w:t xml:space="preserve">thông báo về việc ban hành, sửa đổi, bổ sung, thay thế, hủy bỏ </w:t>
      </w:r>
      <w:r w:rsidR="00E46B56" w:rsidRPr="00E60DC0">
        <w:rPr>
          <w:rFonts w:cs="Times New Roman"/>
          <w:szCs w:val="28"/>
        </w:rPr>
        <w:t>QCKT địa phương</w:t>
      </w:r>
      <w:r w:rsidRPr="00E60DC0">
        <w:rPr>
          <w:rFonts w:cs="Times New Roman"/>
          <w:szCs w:val="28"/>
        </w:rPr>
        <w:t xml:space="preserve"> trên công báo, trên Cổng thông tin điện tử</w:t>
      </w:r>
      <w:r w:rsidR="00EE4F4D" w:rsidRPr="00E60DC0">
        <w:rPr>
          <w:rFonts w:cs="Times New Roman"/>
          <w:szCs w:val="28"/>
        </w:rPr>
        <w:t xml:space="preserve"> tỉnh Hà Tĩnh</w:t>
      </w:r>
      <w:r w:rsidR="00B25513" w:rsidRPr="00E60DC0">
        <w:rPr>
          <w:rFonts w:cs="Times New Roman"/>
          <w:szCs w:val="28"/>
        </w:rPr>
        <w:t xml:space="preserve">, Wedsite của Sở Khoa học và Công nghệ và cơ quan chủ trì soạn thảo QCKT địa phương </w:t>
      </w:r>
      <w:r w:rsidRPr="00E60DC0">
        <w:rPr>
          <w:rFonts w:cs="Times New Roman"/>
          <w:szCs w:val="28"/>
        </w:rPr>
        <w:t xml:space="preserve">trong thời hạn 30 (ba mươi) ngày, kể từ ngày </w:t>
      </w:r>
      <w:r w:rsidR="00964927" w:rsidRPr="00E60DC0">
        <w:rPr>
          <w:rFonts w:cs="Times New Roman"/>
          <w:szCs w:val="28"/>
        </w:rPr>
        <w:t>QCKT địa phương</w:t>
      </w:r>
      <w:r w:rsidRPr="00E60DC0">
        <w:rPr>
          <w:rFonts w:cs="Times New Roman"/>
          <w:szCs w:val="28"/>
        </w:rPr>
        <w:t xml:space="preserve"> được ban hành, sửa đổi, bổ sung hoặc thay thế, hủy bỏ.</w:t>
      </w:r>
    </w:p>
    <w:p w:rsidR="00D72537" w:rsidRPr="00E60DC0" w:rsidRDefault="00D413EF" w:rsidP="00596FE5">
      <w:pPr>
        <w:ind w:firstLine="720"/>
        <w:jc w:val="both"/>
        <w:rPr>
          <w:rFonts w:cs="Times New Roman"/>
          <w:szCs w:val="28"/>
        </w:rPr>
      </w:pPr>
      <w:r w:rsidRPr="00E60DC0">
        <w:rPr>
          <w:rFonts w:cs="Times New Roman"/>
          <w:szCs w:val="28"/>
        </w:rPr>
        <w:t xml:space="preserve">3. </w:t>
      </w:r>
      <w:r w:rsidR="00D72537" w:rsidRPr="00E60DC0">
        <w:rPr>
          <w:rFonts w:cs="Times New Roman"/>
          <w:szCs w:val="28"/>
        </w:rPr>
        <w:t>Các Sở quản lý chuyên ngành theo lĩnh vực quản lý</w:t>
      </w:r>
      <w:r w:rsidR="00B25513" w:rsidRPr="00E60DC0">
        <w:rPr>
          <w:rFonts w:cs="Times New Roman"/>
          <w:szCs w:val="28"/>
        </w:rPr>
        <w:t xml:space="preserve"> </w:t>
      </w:r>
      <w:r w:rsidRPr="00E60DC0">
        <w:rPr>
          <w:rFonts w:cs="Times New Roman"/>
          <w:szCs w:val="28"/>
        </w:rPr>
        <w:t>có trách nhiệm lập kế hoạch tri</w:t>
      </w:r>
      <w:r w:rsidR="00B25513" w:rsidRPr="00E60DC0">
        <w:rPr>
          <w:rFonts w:cs="Times New Roman"/>
          <w:szCs w:val="28"/>
        </w:rPr>
        <w:t>ể</w:t>
      </w:r>
      <w:r w:rsidRPr="00E60DC0">
        <w:rPr>
          <w:rFonts w:cs="Times New Roman"/>
          <w:szCs w:val="28"/>
        </w:rPr>
        <w:t xml:space="preserve">n khai việc phổ biến, hướng dẫn áp dụng </w:t>
      </w:r>
      <w:r w:rsidR="00D72537" w:rsidRPr="00E60DC0">
        <w:rPr>
          <w:rFonts w:cs="Times New Roman"/>
          <w:szCs w:val="28"/>
        </w:rPr>
        <w:t>sau khi QCKT địa phương được ban hành đối với các cơ quan, tổ chức, cá nhân có liên quan thông qua các lớp tập huấn, hội nghị, hội thảo và các hình thức phù hợp khác.</w:t>
      </w:r>
    </w:p>
    <w:p w:rsidR="00D413EF" w:rsidRPr="00E60DC0" w:rsidRDefault="00D413EF" w:rsidP="00596FE5">
      <w:pPr>
        <w:ind w:firstLine="720"/>
        <w:jc w:val="both"/>
        <w:rPr>
          <w:rFonts w:cs="Times New Roman"/>
          <w:szCs w:val="28"/>
        </w:rPr>
      </w:pPr>
      <w:r w:rsidRPr="00E60DC0">
        <w:rPr>
          <w:rFonts w:cs="Times New Roman"/>
          <w:szCs w:val="28"/>
        </w:rPr>
        <w:t xml:space="preserve">4. Thủ tục đăng ký </w:t>
      </w:r>
      <w:r w:rsidR="00D72537" w:rsidRPr="00E60DC0">
        <w:rPr>
          <w:rFonts w:cs="Times New Roman"/>
          <w:szCs w:val="28"/>
        </w:rPr>
        <w:t>QCKT địa phương</w:t>
      </w:r>
      <w:r w:rsidRPr="00E60DC0">
        <w:rPr>
          <w:rFonts w:cs="Times New Roman"/>
          <w:szCs w:val="28"/>
        </w:rPr>
        <w:t xml:space="preserve"> đã ban hành thực hiện theo quy định tại </w:t>
      </w:r>
      <w:bookmarkStart w:id="22" w:name="dc_21"/>
      <w:r w:rsidRPr="00E60DC0">
        <w:rPr>
          <w:rFonts w:cs="Times New Roman"/>
          <w:szCs w:val="28"/>
        </w:rPr>
        <w:t>Điều 13 Nghị định số 127/2007/NĐ-CP</w:t>
      </w:r>
      <w:bookmarkEnd w:id="22"/>
      <w:r w:rsidRPr="00E60DC0">
        <w:rPr>
          <w:rFonts w:cs="Times New Roman"/>
          <w:szCs w:val="28"/>
        </w:rPr>
        <w:t>.</w:t>
      </w:r>
      <w:r w:rsidR="00D72537" w:rsidRPr="00E60DC0">
        <w:rPr>
          <w:rFonts w:cs="Times New Roman"/>
          <w:szCs w:val="28"/>
        </w:rPr>
        <w:t xml:space="preserve"> </w:t>
      </w:r>
      <w:r w:rsidR="00AC332D" w:rsidRPr="00E60DC0">
        <w:rPr>
          <w:rFonts w:cs="Times New Roman"/>
          <w:szCs w:val="28"/>
        </w:rPr>
        <w:t>Các Sở quản lý chuyên ngành theo lĩnh vực quản lý có trách nhiệm đăng ký</w:t>
      </w:r>
      <w:r w:rsidR="00574C55" w:rsidRPr="00E60DC0">
        <w:rPr>
          <w:rFonts w:cs="Times New Roman"/>
          <w:szCs w:val="28"/>
        </w:rPr>
        <w:t xml:space="preserve"> QCKT địa phương</w:t>
      </w:r>
      <w:r w:rsidR="00AC332D" w:rsidRPr="00E60DC0">
        <w:rPr>
          <w:rFonts w:cs="Times New Roman"/>
          <w:szCs w:val="28"/>
        </w:rPr>
        <w:t xml:space="preserve"> tại Bộ Khoa học và Công nghệ chậm nhất sau 15 ngày, kể từ ngày ban hành QCKT địa phương.</w:t>
      </w:r>
    </w:p>
    <w:p w:rsidR="00D413EF" w:rsidRPr="00E60DC0" w:rsidRDefault="00D413EF" w:rsidP="00596FE5">
      <w:pPr>
        <w:ind w:firstLine="720"/>
        <w:jc w:val="both"/>
        <w:rPr>
          <w:rFonts w:cs="Times New Roman"/>
          <w:szCs w:val="28"/>
        </w:rPr>
      </w:pPr>
      <w:r w:rsidRPr="00E60DC0">
        <w:rPr>
          <w:rFonts w:cs="Times New Roman"/>
          <w:szCs w:val="28"/>
        </w:rPr>
        <w:t xml:space="preserve">5. </w:t>
      </w:r>
      <w:r w:rsidR="00574C55" w:rsidRPr="00E60DC0">
        <w:rPr>
          <w:rFonts w:cs="Times New Roman"/>
          <w:szCs w:val="28"/>
        </w:rPr>
        <w:t>Ủy ban nhân dân tỉnh</w:t>
      </w:r>
      <w:r w:rsidRPr="00E60DC0">
        <w:rPr>
          <w:rFonts w:cs="Times New Roman"/>
          <w:szCs w:val="28"/>
        </w:rPr>
        <w:t xml:space="preserve"> tổ chức việc xuất bản và phát hành </w:t>
      </w:r>
      <w:r w:rsidR="00574C55" w:rsidRPr="00E60DC0">
        <w:rPr>
          <w:rFonts w:cs="Times New Roman"/>
          <w:szCs w:val="28"/>
        </w:rPr>
        <w:t>QCKT địa phương</w:t>
      </w:r>
      <w:r w:rsidRPr="00E60DC0">
        <w:rPr>
          <w:rFonts w:cs="Times New Roman"/>
          <w:szCs w:val="28"/>
        </w:rPr>
        <w:t xml:space="preserve"> trong thời hạn 30 (ba mươi) ngày, kể từ ngày </w:t>
      </w:r>
      <w:r w:rsidR="00574C55" w:rsidRPr="00E60DC0">
        <w:rPr>
          <w:rFonts w:cs="Times New Roman"/>
          <w:szCs w:val="28"/>
        </w:rPr>
        <w:t>QCKT địa phương</w:t>
      </w:r>
      <w:r w:rsidRPr="00E60DC0">
        <w:rPr>
          <w:rFonts w:cs="Times New Roman"/>
          <w:szCs w:val="28"/>
        </w:rPr>
        <w:t xml:space="preserve"> được ban hành.</w:t>
      </w:r>
    </w:p>
    <w:p w:rsidR="00D413EF" w:rsidRPr="00E60DC0" w:rsidRDefault="00574C55" w:rsidP="00596FE5">
      <w:pPr>
        <w:shd w:val="clear" w:color="auto" w:fill="FFFFFF"/>
        <w:ind w:firstLine="720"/>
        <w:jc w:val="both"/>
        <w:textAlignment w:val="baseline"/>
        <w:rPr>
          <w:rFonts w:eastAsia="Times New Roman" w:cs="Times New Roman"/>
          <w:b/>
          <w:szCs w:val="28"/>
          <w:bdr w:val="none" w:sz="0" w:space="0" w:color="auto" w:frame="1"/>
        </w:rPr>
      </w:pPr>
      <w:r w:rsidRPr="00E60DC0">
        <w:rPr>
          <w:rFonts w:eastAsia="Times New Roman" w:cs="Times New Roman"/>
          <w:b/>
          <w:szCs w:val="28"/>
          <w:bdr w:val="none" w:sz="0" w:space="0" w:color="auto" w:frame="1"/>
        </w:rPr>
        <w:t>Điều 10. Kinh phí xây dựng QCKT địa phương tỉnh Hà Tĩnh</w:t>
      </w:r>
    </w:p>
    <w:p w:rsidR="00F45610" w:rsidRPr="00E60DC0" w:rsidRDefault="007571AD" w:rsidP="00596FE5">
      <w:pPr>
        <w:ind w:firstLine="720"/>
        <w:jc w:val="both"/>
      </w:pPr>
      <w:r w:rsidRPr="00E60DC0">
        <w:rPr>
          <w:rFonts w:eastAsia="Times New Roman" w:cs="Times New Roman"/>
          <w:szCs w:val="28"/>
          <w:bdr w:val="none" w:sz="0" w:space="0" w:color="auto" w:frame="1"/>
        </w:rPr>
        <w:t xml:space="preserve">1. </w:t>
      </w:r>
      <w:r w:rsidR="00F45610" w:rsidRPr="00E60DC0">
        <w:rPr>
          <w:lang w:val="vi-VN"/>
        </w:rPr>
        <w:t xml:space="preserve">Kinh phí xây dựng </w:t>
      </w:r>
      <w:r w:rsidR="00F45610" w:rsidRPr="00E60DC0">
        <w:t>QCKT địa phương</w:t>
      </w:r>
      <w:r w:rsidR="00F45610" w:rsidRPr="00E60DC0">
        <w:rPr>
          <w:lang w:val="vi-VN"/>
        </w:rPr>
        <w:t xml:space="preserve"> được bố trí từ ngân sách nhà nước</w:t>
      </w:r>
      <w:r w:rsidR="00F45610" w:rsidRPr="00E60DC0">
        <w:t>; nguồn tài trợ, hỗ trợ của các tổ chức, cá nhân khác</w:t>
      </w:r>
      <w:r w:rsidR="00F45610" w:rsidRPr="00E60DC0">
        <w:rPr>
          <w:lang w:val="vi-VN"/>
        </w:rPr>
        <w:t xml:space="preserve"> và các nguồn kinh phí hợp pháp khác theo quy định của pháp luật.</w:t>
      </w:r>
    </w:p>
    <w:p w:rsidR="00E03E8A" w:rsidRPr="00E60DC0" w:rsidRDefault="00F45610"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lastRenderedPageBreak/>
        <w:t>2</w:t>
      </w:r>
      <w:r w:rsidR="00B16369" w:rsidRPr="00E60DC0">
        <w:rPr>
          <w:rFonts w:eastAsia="Times New Roman" w:cs="Times New Roman"/>
          <w:szCs w:val="28"/>
          <w:bdr w:val="none" w:sz="0" w:space="0" w:color="auto" w:frame="1"/>
        </w:rPr>
        <w:t xml:space="preserve">. </w:t>
      </w:r>
      <w:r w:rsidRPr="00E60DC0">
        <w:rPr>
          <w:rFonts w:eastAsia="Times New Roman" w:cs="Times New Roman"/>
          <w:szCs w:val="28"/>
          <w:bdr w:val="none" w:sz="0" w:space="0" w:color="auto" w:frame="1"/>
        </w:rPr>
        <w:t>Nội dung chi và định mức chi</w:t>
      </w:r>
      <w:r w:rsidR="00E03E8A" w:rsidRPr="00E60DC0">
        <w:rPr>
          <w:rFonts w:eastAsia="Times New Roman" w:cs="Times New Roman"/>
          <w:szCs w:val="28"/>
          <w:bdr w:val="none" w:sz="0" w:space="0" w:color="auto" w:frame="1"/>
        </w:rPr>
        <w:t xml:space="preserve"> xây dựng QCKT địa phương tỉnh</w:t>
      </w:r>
      <w:r w:rsidR="004A7352" w:rsidRPr="00E60DC0">
        <w:rPr>
          <w:rFonts w:eastAsia="Times New Roman" w:cs="Times New Roman"/>
          <w:szCs w:val="28"/>
          <w:bdr w:val="none" w:sz="0" w:space="0" w:color="auto" w:frame="1"/>
        </w:rPr>
        <w:t xml:space="preserve"> Hà Tĩnh thực hiện theo quy định</w:t>
      </w:r>
      <w:r w:rsidR="00E03E8A" w:rsidRPr="00E60DC0">
        <w:rPr>
          <w:rFonts w:eastAsia="Times New Roman" w:cs="Times New Roman"/>
          <w:szCs w:val="28"/>
          <w:bdr w:val="none" w:sz="0" w:space="0" w:color="auto" w:frame="1"/>
        </w:rPr>
        <w:t xml:space="preserve"> tại Thông tư số 27/2020/TT-BTC ngày 17/4/2020 của Bộ Tài chính hướng dẫn quản lý và sử dụng kinh phí xây dựng tiêu chuẩn quốc gia và quy chuẩn kỹ thuật.</w:t>
      </w:r>
    </w:p>
    <w:p w:rsidR="004A7352" w:rsidRPr="00E60DC0" w:rsidRDefault="00F45610"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3</w:t>
      </w:r>
      <w:r w:rsidR="00B16369" w:rsidRPr="00E60DC0">
        <w:rPr>
          <w:rFonts w:eastAsia="Times New Roman" w:cs="Times New Roman"/>
          <w:szCs w:val="28"/>
          <w:bdr w:val="none" w:sz="0" w:space="0" w:color="auto" w:frame="1"/>
        </w:rPr>
        <w:t xml:space="preserve">. </w:t>
      </w:r>
      <w:r w:rsidRPr="00E60DC0">
        <w:rPr>
          <w:rFonts w:eastAsia="Times New Roman" w:cs="Times New Roman"/>
          <w:szCs w:val="28"/>
          <w:bdr w:val="none" w:sz="0" w:space="0" w:color="auto" w:frame="1"/>
        </w:rPr>
        <w:t>Đối với các sản phẩm, hàng hóa, dịch vụ đặc thù của tỉnh, m</w:t>
      </w:r>
      <w:r w:rsidR="004A7352" w:rsidRPr="00E60DC0">
        <w:rPr>
          <w:rFonts w:eastAsia="Times New Roman" w:cs="Times New Roman"/>
          <w:szCs w:val="28"/>
          <w:bdr w:val="none" w:sz="0" w:space="0" w:color="auto" w:frame="1"/>
        </w:rPr>
        <w:t>ức kinh phí tối đa để xây dựng QCKT địa phương</w:t>
      </w:r>
      <w:r w:rsidR="004709B8" w:rsidRPr="00E60DC0">
        <w:rPr>
          <w:rFonts w:eastAsia="Times New Roman" w:cs="Times New Roman"/>
          <w:szCs w:val="28"/>
          <w:bdr w:val="none" w:sz="0" w:space="0" w:color="auto" w:frame="1"/>
        </w:rPr>
        <w:t xml:space="preserve"> </w:t>
      </w:r>
      <w:r w:rsidR="004A7352" w:rsidRPr="00E60DC0">
        <w:rPr>
          <w:rFonts w:eastAsia="Times New Roman" w:cs="Times New Roman"/>
          <w:szCs w:val="28"/>
          <w:bdr w:val="none" w:sz="0" w:space="0" w:color="auto" w:frame="1"/>
        </w:rPr>
        <w:t>là 300 triệu đồng, theo quy định tại Nghị quyết số 215/2020/NQ-HĐND ngày 10/7/2020 của Hội đồng nhân dân tỉnh về một số chính sách hỗ trợ xây dựng tiêu chuẩn, quy chuẩn cho sản phẩm, hàng hóa, dịch vụ tỉnh Hà Tĩnh đáp ứng yêu cầu hội nhập quốc tế giai đoạn 2020-2025 và nhưng năm tiếp theo. Trường hợp việc xây dựng QCKT địa phương</w:t>
      </w:r>
      <w:r w:rsidR="004709B8" w:rsidRPr="00E60DC0">
        <w:rPr>
          <w:rFonts w:eastAsia="Times New Roman" w:cs="Times New Roman"/>
          <w:szCs w:val="28"/>
          <w:bdr w:val="none" w:sz="0" w:space="0" w:color="auto" w:frame="1"/>
        </w:rPr>
        <w:t xml:space="preserve"> </w:t>
      </w:r>
      <w:r w:rsidR="004A7352" w:rsidRPr="00E60DC0">
        <w:rPr>
          <w:rFonts w:eastAsia="Times New Roman" w:cs="Times New Roman"/>
          <w:szCs w:val="28"/>
          <w:bdr w:val="none" w:sz="0" w:space="0" w:color="auto" w:frame="1"/>
        </w:rPr>
        <w:t>có tính chất phức tạp, thực tế phát sinh nhiều chi phí</w:t>
      </w:r>
      <w:r w:rsidR="00975D87" w:rsidRPr="00E60DC0">
        <w:rPr>
          <w:rFonts w:eastAsia="Times New Roman" w:cs="Times New Roman"/>
          <w:szCs w:val="28"/>
          <w:bdr w:val="none" w:sz="0" w:space="0" w:color="auto" w:frame="1"/>
        </w:rPr>
        <w:t xml:space="preserve">, vượt quá mức </w:t>
      </w:r>
      <w:r w:rsidR="00884AD3" w:rsidRPr="00E60DC0">
        <w:rPr>
          <w:rFonts w:eastAsia="Times New Roman" w:cs="Times New Roman"/>
          <w:szCs w:val="28"/>
          <w:bdr w:val="none" w:sz="0" w:space="0" w:color="auto" w:frame="1"/>
        </w:rPr>
        <w:t>kinh phí</w:t>
      </w:r>
      <w:r w:rsidR="00975D87" w:rsidRPr="00E60DC0">
        <w:rPr>
          <w:rFonts w:eastAsia="Times New Roman" w:cs="Times New Roman"/>
          <w:szCs w:val="28"/>
          <w:bdr w:val="none" w:sz="0" w:space="0" w:color="auto" w:frame="1"/>
        </w:rPr>
        <w:t xml:space="preserve"> tối đa theo quy định, cơ quan soạn thảo lập dự toán trình Sở Tài chính thẩm định, báo cáo Ủ</w:t>
      </w:r>
      <w:r w:rsidR="00B16369" w:rsidRPr="00E60DC0">
        <w:rPr>
          <w:rFonts w:eastAsia="Times New Roman" w:cs="Times New Roman"/>
          <w:szCs w:val="28"/>
          <w:bdr w:val="none" w:sz="0" w:space="0" w:color="auto" w:frame="1"/>
        </w:rPr>
        <w:t>y ban nhân dân tỉnh quyết định trước khi</w:t>
      </w:r>
      <w:r w:rsidR="00975D87" w:rsidRPr="00E60DC0">
        <w:rPr>
          <w:rFonts w:eastAsia="Times New Roman" w:cs="Times New Roman"/>
          <w:szCs w:val="28"/>
          <w:bdr w:val="none" w:sz="0" w:space="0" w:color="auto" w:frame="1"/>
        </w:rPr>
        <w:t xml:space="preserve"> </w:t>
      </w:r>
      <w:r w:rsidR="00B16369" w:rsidRPr="00E60DC0">
        <w:rPr>
          <w:rFonts w:cs="Times New Roman"/>
          <w:szCs w:val="28"/>
          <w:lang w:val="vi-VN"/>
        </w:rPr>
        <w:t>gửi đề nghị kế hoạch xây dựng QC</w:t>
      </w:r>
      <w:r w:rsidR="00B16369" w:rsidRPr="00E60DC0">
        <w:rPr>
          <w:rFonts w:cs="Times New Roman"/>
          <w:szCs w:val="28"/>
        </w:rPr>
        <w:t>KT địa phương cho Sở Khoa học và Công nghệ.</w:t>
      </w:r>
    </w:p>
    <w:p w:rsidR="004A7352" w:rsidRPr="00E60DC0" w:rsidRDefault="004A7352" w:rsidP="00596FE5">
      <w:pPr>
        <w:shd w:val="clear" w:color="auto" w:fill="FFFFFF"/>
        <w:ind w:firstLine="720"/>
        <w:jc w:val="both"/>
        <w:textAlignment w:val="baseline"/>
        <w:rPr>
          <w:rFonts w:eastAsia="Times New Roman" w:cs="Times New Roman"/>
          <w:szCs w:val="28"/>
          <w:bdr w:val="none" w:sz="0" w:space="0" w:color="auto" w:frame="1"/>
        </w:rPr>
      </w:pPr>
    </w:p>
    <w:p w:rsidR="00597448" w:rsidRPr="00E60DC0" w:rsidRDefault="00597448" w:rsidP="00596FE5">
      <w:pPr>
        <w:shd w:val="clear" w:color="auto" w:fill="FFFFFF"/>
        <w:jc w:val="center"/>
        <w:textAlignment w:val="baseline"/>
        <w:rPr>
          <w:rFonts w:eastAsia="Times New Roman" w:cs="Times New Roman"/>
          <w:szCs w:val="28"/>
        </w:rPr>
      </w:pPr>
      <w:bookmarkStart w:id="23" w:name="chuong_6"/>
      <w:bookmarkEnd w:id="23"/>
      <w:r w:rsidRPr="00E60DC0">
        <w:rPr>
          <w:rFonts w:eastAsia="Times New Roman" w:cs="Times New Roman"/>
          <w:b/>
          <w:bCs/>
          <w:szCs w:val="28"/>
          <w:bdr w:val="none" w:sz="0" w:space="0" w:color="auto" w:frame="1"/>
        </w:rPr>
        <w:t>Chương V</w:t>
      </w:r>
    </w:p>
    <w:p w:rsidR="00597448" w:rsidRPr="00E60DC0" w:rsidRDefault="000B6AB4" w:rsidP="00596FE5">
      <w:pPr>
        <w:shd w:val="clear" w:color="auto" w:fill="FFFFFF"/>
        <w:jc w:val="center"/>
        <w:textAlignment w:val="baseline"/>
        <w:rPr>
          <w:rFonts w:eastAsia="Times New Roman" w:cs="Times New Roman"/>
          <w:b/>
          <w:bCs/>
          <w:szCs w:val="28"/>
          <w:bdr w:val="none" w:sz="0" w:space="0" w:color="auto" w:frame="1"/>
        </w:rPr>
      </w:pPr>
      <w:bookmarkStart w:id="24" w:name="chuong_6_name"/>
      <w:bookmarkEnd w:id="24"/>
      <w:r w:rsidRPr="00E60DC0">
        <w:rPr>
          <w:rFonts w:eastAsia="Times New Roman" w:cs="Times New Roman"/>
          <w:b/>
          <w:bCs/>
          <w:szCs w:val="28"/>
          <w:bdr w:val="none" w:sz="0" w:space="0" w:color="auto" w:frame="1"/>
        </w:rPr>
        <w:t>TỔ CHỨC THỰC HIỆN</w:t>
      </w:r>
    </w:p>
    <w:p w:rsidR="00571500" w:rsidRPr="00E60DC0" w:rsidRDefault="00571500" w:rsidP="00596FE5">
      <w:pPr>
        <w:shd w:val="clear" w:color="auto" w:fill="FFFFFF"/>
        <w:jc w:val="center"/>
        <w:textAlignment w:val="baseline"/>
        <w:rPr>
          <w:rFonts w:eastAsia="Times New Roman" w:cs="Times New Roman"/>
          <w:szCs w:val="28"/>
        </w:rPr>
      </w:pPr>
    </w:p>
    <w:p w:rsidR="007D4270" w:rsidRPr="00E60DC0" w:rsidRDefault="007D4270" w:rsidP="00596FE5">
      <w:pPr>
        <w:shd w:val="clear" w:color="auto" w:fill="FFFFFF"/>
        <w:ind w:firstLine="720"/>
        <w:jc w:val="both"/>
        <w:textAlignment w:val="baseline"/>
        <w:rPr>
          <w:rFonts w:eastAsia="Times New Roman" w:cs="Times New Roman"/>
          <w:b/>
          <w:szCs w:val="28"/>
          <w:bdr w:val="none" w:sz="0" w:space="0" w:color="auto" w:frame="1"/>
        </w:rPr>
      </w:pPr>
      <w:bookmarkStart w:id="25" w:name="dieu_15"/>
      <w:bookmarkStart w:id="26" w:name="dieu_16"/>
      <w:bookmarkEnd w:id="25"/>
      <w:bookmarkEnd w:id="26"/>
      <w:r w:rsidRPr="00E60DC0">
        <w:rPr>
          <w:rFonts w:eastAsia="Times New Roman" w:cs="Times New Roman"/>
          <w:b/>
          <w:bCs/>
          <w:szCs w:val="28"/>
          <w:bdr w:val="none" w:sz="0" w:space="0" w:color="auto" w:frame="1"/>
        </w:rPr>
        <w:t xml:space="preserve">Điều </w:t>
      </w:r>
      <w:r w:rsidRPr="00E60DC0">
        <w:rPr>
          <w:rFonts w:eastAsia="Times New Roman" w:cs="Times New Roman"/>
          <w:b/>
          <w:szCs w:val="28"/>
          <w:bdr w:val="none" w:sz="0" w:space="0" w:color="auto" w:frame="1"/>
        </w:rPr>
        <w:t>11</w:t>
      </w:r>
      <w:r w:rsidR="00597448" w:rsidRPr="00E60DC0">
        <w:rPr>
          <w:rFonts w:eastAsia="Times New Roman" w:cs="Times New Roman"/>
          <w:b/>
          <w:szCs w:val="28"/>
          <w:bdr w:val="none" w:sz="0" w:space="0" w:color="auto" w:frame="1"/>
        </w:rPr>
        <w:t xml:space="preserve">. </w:t>
      </w:r>
      <w:r w:rsidRPr="00E60DC0">
        <w:rPr>
          <w:rFonts w:eastAsia="Times New Roman" w:cs="Times New Roman"/>
          <w:b/>
          <w:szCs w:val="28"/>
          <w:bdr w:val="none" w:sz="0" w:space="0" w:color="auto" w:frame="1"/>
        </w:rPr>
        <w:t xml:space="preserve">Trách nhiệm của </w:t>
      </w:r>
      <w:r w:rsidR="00597448" w:rsidRPr="00E60DC0">
        <w:rPr>
          <w:rFonts w:eastAsia="Times New Roman" w:cs="Times New Roman"/>
          <w:b/>
          <w:szCs w:val="28"/>
          <w:bdr w:val="none" w:sz="0" w:space="0" w:color="auto" w:frame="1"/>
        </w:rPr>
        <w:t xml:space="preserve">Sở Khoa học và Công nghệ </w:t>
      </w:r>
    </w:p>
    <w:p w:rsidR="002A3D94" w:rsidRPr="00E60DC0" w:rsidRDefault="00AC2196" w:rsidP="00596FE5">
      <w:pPr>
        <w:shd w:val="clear" w:color="auto" w:fill="FFFFFF"/>
        <w:ind w:firstLine="720"/>
        <w:jc w:val="both"/>
        <w:textAlignment w:val="baseline"/>
        <w:rPr>
          <w:rFonts w:cs="Times New Roman"/>
          <w:szCs w:val="28"/>
          <w:shd w:val="clear" w:color="auto" w:fill="FFFFFF"/>
        </w:rPr>
      </w:pPr>
      <w:r w:rsidRPr="00E60DC0">
        <w:rPr>
          <w:rFonts w:cs="Times New Roman"/>
          <w:szCs w:val="28"/>
        </w:rPr>
        <w:t xml:space="preserve">1. Chủ trì, phối hợp với </w:t>
      </w:r>
      <w:r w:rsidR="002A3D94" w:rsidRPr="00E60DC0">
        <w:rPr>
          <w:rFonts w:cs="Times New Roman"/>
          <w:szCs w:val="28"/>
        </w:rPr>
        <w:t>các cơ quan, tổ chức liên quan</w:t>
      </w:r>
      <w:r w:rsidRPr="00E60DC0">
        <w:rPr>
          <w:rFonts w:cs="Times New Roman"/>
          <w:szCs w:val="28"/>
        </w:rPr>
        <w:t xml:space="preserve"> </w:t>
      </w:r>
      <w:r w:rsidR="00F863F6" w:rsidRPr="00E60DC0">
        <w:rPr>
          <w:rFonts w:cs="Times New Roman"/>
          <w:szCs w:val="28"/>
        </w:rPr>
        <w:t xml:space="preserve">tổ chức </w:t>
      </w:r>
      <w:r w:rsidR="002A3D94" w:rsidRPr="00E60DC0">
        <w:rPr>
          <w:rFonts w:cs="Times New Roman"/>
          <w:szCs w:val="28"/>
        </w:rPr>
        <w:t>lập</w:t>
      </w:r>
      <w:r w:rsidRPr="00E60DC0">
        <w:rPr>
          <w:rFonts w:cs="Times New Roman"/>
          <w:szCs w:val="28"/>
        </w:rPr>
        <w:t xml:space="preserve"> kế hoạch </w:t>
      </w:r>
      <w:r w:rsidR="002A3D94" w:rsidRPr="00E60DC0">
        <w:rPr>
          <w:rFonts w:cs="Times New Roman"/>
          <w:szCs w:val="28"/>
          <w:shd w:val="clear" w:color="auto" w:fill="FFFFFF"/>
        </w:rPr>
        <w:t>xây dựng QCKT địa phương tỉnh Hà Tĩnh và trình Ủy ban nhân dân tỉnh phê duyệt</w:t>
      </w:r>
      <w:r w:rsidR="00397068" w:rsidRPr="00E60DC0">
        <w:rPr>
          <w:rFonts w:cs="Times New Roman"/>
          <w:szCs w:val="28"/>
          <w:shd w:val="clear" w:color="auto" w:fill="FFFFFF"/>
        </w:rPr>
        <w:t>.</w:t>
      </w:r>
      <w:r w:rsidR="004772C0" w:rsidRPr="00E60DC0">
        <w:rPr>
          <w:rFonts w:cs="Times New Roman"/>
          <w:szCs w:val="28"/>
          <w:shd w:val="clear" w:color="auto" w:fill="FFFFFF"/>
        </w:rPr>
        <w:t xml:space="preserve"> </w:t>
      </w:r>
    </w:p>
    <w:p w:rsidR="00BD3FF6" w:rsidRPr="00E60DC0" w:rsidRDefault="00397068"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2. Tham mưu Ủy ban nhân dân tỉnh thành lập hội đồng thẩm định các</w:t>
      </w:r>
      <w:r w:rsidR="00BD3FF6" w:rsidRPr="00E60DC0">
        <w:rPr>
          <w:rFonts w:eastAsia="Times New Roman" w:cs="Times New Roman"/>
          <w:szCs w:val="28"/>
          <w:bdr w:val="none" w:sz="0" w:space="0" w:color="auto" w:frame="1"/>
        </w:rPr>
        <w:t xml:space="preserve"> dự án xây dựng QCKT địa phương</w:t>
      </w:r>
      <w:r w:rsidR="00603CA6" w:rsidRPr="00E60DC0">
        <w:rPr>
          <w:rFonts w:eastAsia="Times New Roman" w:cs="Times New Roman"/>
          <w:szCs w:val="28"/>
          <w:bdr w:val="none" w:sz="0" w:space="0" w:color="auto" w:frame="1"/>
        </w:rPr>
        <w:t>.</w:t>
      </w:r>
    </w:p>
    <w:p w:rsidR="00BD3FF6" w:rsidRPr="00E60DC0" w:rsidRDefault="00BD3FF6"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 xml:space="preserve">3. Tham mưu Ủy ban nhân dân tỉnh ban hành danh mục các </w:t>
      </w:r>
      <w:r w:rsidRPr="00E60DC0">
        <w:t xml:space="preserve">sản phẩm, hàng hóa, dịch vụ, quá trình đặc thù và yêu cầu cụ thể về kiểm soát môi trường </w:t>
      </w:r>
      <w:r w:rsidR="00224044" w:rsidRPr="00E60DC0">
        <w:t>bắt buộc</w:t>
      </w:r>
      <w:r w:rsidRPr="00E60DC0">
        <w:t xml:space="preserve"> xây dựng QCKT địa phương</w:t>
      </w:r>
      <w:r w:rsidR="00BF0029" w:rsidRPr="00E60DC0">
        <w:t xml:space="preserve"> và lộ trình triển khai thực hiện</w:t>
      </w:r>
      <w:r w:rsidR="008B499E" w:rsidRPr="00E60DC0">
        <w:t xml:space="preserve"> phù hợp với điều kiện phát triển KT-XH và yêu cầu quản lý nhà nước</w:t>
      </w:r>
      <w:r w:rsidR="007E5576" w:rsidRPr="00E60DC0">
        <w:t xml:space="preserve"> </w:t>
      </w:r>
      <w:r w:rsidR="00603CA6" w:rsidRPr="00E60DC0">
        <w:t>tại</w:t>
      </w:r>
      <w:r w:rsidR="007E5576" w:rsidRPr="00E60DC0">
        <w:t xml:space="preserve"> địa phương</w:t>
      </w:r>
      <w:r w:rsidR="00603CA6" w:rsidRPr="00E60DC0">
        <w:t>.</w:t>
      </w:r>
    </w:p>
    <w:p w:rsidR="00397068" w:rsidRPr="00E60DC0" w:rsidRDefault="00BD3FF6"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4</w:t>
      </w:r>
      <w:r w:rsidR="00397068" w:rsidRPr="00E60DC0">
        <w:rPr>
          <w:rFonts w:eastAsia="Times New Roman" w:cs="Times New Roman"/>
          <w:szCs w:val="28"/>
          <w:bdr w:val="none" w:sz="0" w:space="0" w:color="auto" w:frame="1"/>
        </w:rPr>
        <w:t xml:space="preserve">. </w:t>
      </w:r>
      <w:r w:rsidR="00F863F6" w:rsidRPr="00E60DC0">
        <w:rPr>
          <w:rFonts w:eastAsia="Times New Roman" w:cs="Times New Roman"/>
          <w:szCs w:val="28"/>
          <w:bdr w:val="none" w:sz="0" w:space="0" w:color="auto" w:frame="1"/>
        </w:rPr>
        <w:t>Tổ chức xây dựng</w:t>
      </w:r>
      <w:r w:rsidR="007E5576" w:rsidRPr="00E60DC0">
        <w:rPr>
          <w:rFonts w:eastAsia="Times New Roman" w:cs="Times New Roman"/>
          <w:szCs w:val="28"/>
          <w:bdr w:val="none" w:sz="0" w:space="0" w:color="auto" w:frame="1"/>
        </w:rPr>
        <w:t xml:space="preserve"> </w:t>
      </w:r>
      <w:r w:rsidR="00F863F6" w:rsidRPr="00E60DC0">
        <w:rPr>
          <w:rFonts w:eastAsia="Times New Roman" w:cs="Times New Roman"/>
          <w:szCs w:val="28"/>
          <w:bdr w:val="none" w:sz="0" w:space="0" w:color="auto" w:frame="1"/>
        </w:rPr>
        <w:t>QCKT địa phương đối với sản phẩm, hàng hóa, dịch vụ đặc thù thuộc trách nhiệm quản lý hoặc theo yêu cầu của Ủy ban nhân dân tỉnh; tham gia</w:t>
      </w:r>
      <w:r w:rsidR="00EE579F" w:rsidRPr="00E60DC0">
        <w:rPr>
          <w:rFonts w:eastAsia="Times New Roman" w:cs="Times New Roman"/>
          <w:szCs w:val="28"/>
          <w:bdr w:val="none" w:sz="0" w:space="0" w:color="auto" w:frame="1"/>
        </w:rPr>
        <w:t xml:space="preserve"> ban soạn thảo</w:t>
      </w:r>
      <w:r w:rsidR="00F863F6" w:rsidRPr="00E60DC0">
        <w:rPr>
          <w:rFonts w:eastAsia="Times New Roman" w:cs="Times New Roman"/>
          <w:szCs w:val="28"/>
          <w:bdr w:val="none" w:sz="0" w:space="0" w:color="auto" w:frame="1"/>
        </w:rPr>
        <w:t xml:space="preserve"> </w:t>
      </w:r>
      <w:r w:rsidR="00EE579F" w:rsidRPr="00E60DC0">
        <w:rPr>
          <w:rFonts w:eastAsia="Times New Roman" w:cs="Times New Roman"/>
          <w:szCs w:val="28"/>
          <w:bdr w:val="none" w:sz="0" w:space="0" w:color="auto" w:frame="1"/>
        </w:rPr>
        <w:t xml:space="preserve">các </w:t>
      </w:r>
      <w:r w:rsidR="00F863F6" w:rsidRPr="00E60DC0">
        <w:rPr>
          <w:rFonts w:eastAsia="Times New Roman" w:cs="Times New Roman"/>
          <w:szCs w:val="28"/>
          <w:bdr w:val="none" w:sz="0" w:space="0" w:color="auto" w:frame="1"/>
        </w:rPr>
        <w:t>QCKT địa phương</w:t>
      </w:r>
      <w:r w:rsidR="00EE579F" w:rsidRPr="00E60DC0">
        <w:rPr>
          <w:rFonts w:eastAsia="Times New Roman" w:cs="Times New Roman"/>
          <w:szCs w:val="28"/>
          <w:bdr w:val="none" w:sz="0" w:space="0" w:color="auto" w:frame="1"/>
        </w:rPr>
        <w:t>.</w:t>
      </w:r>
    </w:p>
    <w:p w:rsidR="004F60FE" w:rsidRPr="00E60DC0" w:rsidRDefault="00BD3FF6"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5</w:t>
      </w:r>
      <w:r w:rsidR="004F60FE" w:rsidRPr="00E60DC0">
        <w:rPr>
          <w:rFonts w:eastAsia="Times New Roman" w:cs="Times New Roman"/>
          <w:szCs w:val="28"/>
          <w:bdr w:val="none" w:sz="0" w:space="0" w:color="auto" w:frame="1"/>
        </w:rPr>
        <w:t xml:space="preserve">. Hướng dẫn, đôn đốc, kiểm tra việc xây dựng QCKT địa phương tại các cơ quan </w:t>
      </w:r>
      <w:r w:rsidR="00F37A4B" w:rsidRPr="00E60DC0">
        <w:rPr>
          <w:rFonts w:eastAsia="Times New Roman" w:cs="Times New Roman"/>
          <w:szCs w:val="28"/>
          <w:bdr w:val="none" w:sz="0" w:space="0" w:color="auto" w:frame="1"/>
        </w:rPr>
        <w:t>được giao chủ trì.</w:t>
      </w:r>
    </w:p>
    <w:p w:rsidR="003C28DE" w:rsidRPr="00E60DC0" w:rsidRDefault="00BD3FF6"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6</w:t>
      </w:r>
      <w:r w:rsidR="003C28DE" w:rsidRPr="00E60DC0">
        <w:rPr>
          <w:rFonts w:eastAsia="Times New Roman" w:cs="Times New Roman"/>
          <w:szCs w:val="28"/>
          <w:bdr w:val="none" w:sz="0" w:space="0" w:color="auto" w:frame="1"/>
        </w:rPr>
        <w:t>. Tổ chức quản lý và cấp số hiệu QCKT địa phương tỉnh Hà Tĩnh.</w:t>
      </w:r>
    </w:p>
    <w:p w:rsidR="00597448" w:rsidRPr="00E60DC0" w:rsidRDefault="00BD3FF6"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7</w:t>
      </w:r>
      <w:r w:rsidR="005D4746" w:rsidRPr="00E60DC0">
        <w:rPr>
          <w:rFonts w:eastAsia="Times New Roman" w:cs="Times New Roman"/>
          <w:szCs w:val="28"/>
          <w:bdr w:val="none" w:sz="0" w:space="0" w:color="auto" w:frame="1"/>
        </w:rPr>
        <w:t xml:space="preserve">. </w:t>
      </w:r>
      <w:r w:rsidR="00F37A4B" w:rsidRPr="00E60DC0">
        <w:rPr>
          <w:rFonts w:eastAsia="Times New Roman" w:cs="Times New Roman"/>
          <w:szCs w:val="28"/>
          <w:bdr w:val="none" w:sz="0" w:space="0" w:color="auto" w:frame="1"/>
        </w:rPr>
        <w:t>Chủ trì</w:t>
      </w:r>
      <w:r w:rsidR="004F60FE" w:rsidRPr="00E60DC0">
        <w:rPr>
          <w:rFonts w:eastAsia="Times New Roman" w:cs="Times New Roman"/>
          <w:szCs w:val="28"/>
          <w:bdr w:val="none" w:sz="0" w:space="0" w:color="auto" w:frame="1"/>
        </w:rPr>
        <w:t>, phối hợp với các cơ quan, tổ chức liên quan</w:t>
      </w:r>
      <w:r w:rsidR="00F265A4" w:rsidRPr="00E60DC0">
        <w:rPr>
          <w:rFonts w:eastAsia="Times New Roman" w:cs="Times New Roman"/>
          <w:szCs w:val="28"/>
          <w:bdr w:val="none" w:sz="0" w:space="0" w:color="auto" w:frame="1"/>
        </w:rPr>
        <w:t xml:space="preserve"> hướng dẫn</w:t>
      </w:r>
      <w:r w:rsidR="00ED6085" w:rsidRPr="00E60DC0">
        <w:rPr>
          <w:rFonts w:eastAsia="Times New Roman" w:cs="Times New Roman"/>
          <w:szCs w:val="28"/>
          <w:bdr w:val="none" w:sz="0" w:space="0" w:color="auto" w:frame="1"/>
        </w:rPr>
        <w:t xml:space="preserve">, thanh tra, kiểm tra việc áp dụng </w:t>
      </w:r>
      <w:r w:rsidR="00F265A4" w:rsidRPr="00E60DC0">
        <w:rPr>
          <w:rFonts w:eastAsia="Times New Roman" w:cs="Times New Roman"/>
          <w:szCs w:val="28"/>
          <w:bdr w:val="none" w:sz="0" w:space="0" w:color="auto" w:frame="1"/>
        </w:rPr>
        <w:t>Q</w:t>
      </w:r>
      <w:r w:rsidR="00ED6085" w:rsidRPr="00E60DC0">
        <w:rPr>
          <w:rFonts w:eastAsia="Times New Roman" w:cs="Times New Roman"/>
          <w:szCs w:val="28"/>
          <w:bdr w:val="none" w:sz="0" w:space="0" w:color="auto" w:frame="1"/>
        </w:rPr>
        <w:t>CKT địa phương thuộc trách nhiệm quản lý.</w:t>
      </w:r>
    </w:p>
    <w:p w:rsidR="00F265A4" w:rsidRPr="00E60DC0" w:rsidRDefault="00BD3FF6" w:rsidP="00596FE5">
      <w:pPr>
        <w:shd w:val="clear" w:color="auto" w:fill="FFFFFF"/>
        <w:ind w:firstLine="720"/>
        <w:jc w:val="both"/>
        <w:textAlignment w:val="baseline"/>
        <w:rPr>
          <w:rFonts w:cs="Times New Roman"/>
          <w:szCs w:val="28"/>
        </w:rPr>
      </w:pPr>
      <w:r w:rsidRPr="00E60DC0">
        <w:rPr>
          <w:rFonts w:eastAsia="Times New Roman" w:cs="Times New Roman"/>
          <w:szCs w:val="28"/>
        </w:rPr>
        <w:t>8</w:t>
      </w:r>
      <w:r w:rsidR="00F265A4" w:rsidRPr="00E60DC0">
        <w:rPr>
          <w:rFonts w:eastAsia="Times New Roman" w:cs="Times New Roman"/>
          <w:szCs w:val="28"/>
        </w:rPr>
        <w:t xml:space="preserve">. Định kỳ hàng năm (hoặc khi có yêu cầu đột xuất) tổng hợp </w:t>
      </w:r>
      <w:r w:rsidR="00F265A4" w:rsidRPr="00E60DC0">
        <w:rPr>
          <w:rFonts w:cs="Times New Roman"/>
          <w:szCs w:val="28"/>
          <w:lang w:val="vi-VN"/>
        </w:rPr>
        <w:t>tình hình và kết quả thực hiện kế hoạch xây dựng QC</w:t>
      </w:r>
      <w:r w:rsidR="00F265A4" w:rsidRPr="00E60DC0">
        <w:rPr>
          <w:rFonts w:cs="Times New Roman"/>
          <w:szCs w:val="28"/>
        </w:rPr>
        <w:t>KT địa phương báo cáo Ủy ban nhân dân tỉnh, Bộ Khoa học và Công nghệ.</w:t>
      </w:r>
    </w:p>
    <w:p w:rsidR="005D5758" w:rsidRPr="00E60DC0" w:rsidRDefault="005D5758" w:rsidP="00596FE5">
      <w:pPr>
        <w:ind w:firstLine="720"/>
        <w:jc w:val="both"/>
        <w:rPr>
          <w:szCs w:val="28"/>
        </w:rPr>
      </w:pPr>
      <w:r w:rsidRPr="00F0126F">
        <w:rPr>
          <w:szCs w:val="28"/>
          <w:highlight w:val="yellow"/>
        </w:rPr>
        <w:t xml:space="preserve">Chi cục Tiêu chuẩn Đo lường Chất lượng thuộc Sở Khoa học và Công nghệ là cơ quan trực tiếp giúp Sở Khoa học và Công nghệ thực hiện </w:t>
      </w:r>
      <w:r w:rsidRPr="00F0126F">
        <w:rPr>
          <w:rFonts w:eastAsia="Times New Roman" w:cs="Times New Roman"/>
          <w:szCs w:val="28"/>
          <w:highlight w:val="yellow"/>
          <w:bdr w:val="none" w:sz="0" w:space="0" w:color="auto" w:frame="1"/>
        </w:rPr>
        <w:t>xây dựng QCKT địa phương đối với sản phẩm, hàng hóa, dịch vụ đặc thù thuộc trách nhiệm quản lý hoặc theo yêu cầu của Ủ</w:t>
      </w:r>
      <w:r w:rsidR="00F0126F" w:rsidRPr="00F0126F">
        <w:rPr>
          <w:rFonts w:eastAsia="Times New Roman" w:cs="Times New Roman"/>
          <w:szCs w:val="28"/>
          <w:highlight w:val="yellow"/>
          <w:bdr w:val="none" w:sz="0" w:space="0" w:color="auto" w:frame="1"/>
        </w:rPr>
        <w:t>y ban nhân dân tỉnh; tham gia ba</w:t>
      </w:r>
      <w:r w:rsidRPr="00F0126F">
        <w:rPr>
          <w:rFonts w:eastAsia="Times New Roman" w:cs="Times New Roman"/>
          <w:szCs w:val="28"/>
          <w:highlight w:val="yellow"/>
          <w:bdr w:val="none" w:sz="0" w:space="0" w:color="auto" w:frame="1"/>
        </w:rPr>
        <w:t xml:space="preserve">n soạn </w:t>
      </w:r>
      <w:r w:rsidRPr="00F0126F">
        <w:rPr>
          <w:rFonts w:eastAsia="Times New Roman" w:cs="Times New Roman"/>
          <w:szCs w:val="28"/>
          <w:highlight w:val="yellow"/>
          <w:bdr w:val="none" w:sz="0" w:space="0" w:color="auto" w:frame="1"/>
        </w:rPr>
        <w:lastRenderedPageBreak/>
        <w:t>thảo các QCKT địa phương</w:t>
      </w:r>
      <w:r w:rsidRPr="00F0126F">
        <w:rPr>
          <w:szCs w:val="28"/>
          <w:highlight w:val="yellow"/>
        </w:rPr>
        <w:t xml:space="preserve"> trên địa bàn tỉnh và thực hiện quản lý nhà nước về hoạt động trong lĩnh vực QCKT tại địa phương.</w:t>
      </w:r>
      <w:bookmarkStart w:id="27" w:name="_GoBack"/>
      <w:bookmarkEnd w:id="27"/>
    </w:p>
    <w:p w:rsidR="00656DC6" w:rsidRPr="00E60DC0" w:rsidRDefault="00656DC6" w:rsidP="00596FE5">
      <w:pPr>
        <w:shd w:val="clear" w:color="auto" w:fill="FFFFFF"/>
        <w:ind w:firstLine="720"/>
        <w:jc w:val="both"/>
        <w:textAlignment w:val="baseline"/>
        <w:rPr>
          <w:rFonts w:cs="Times New Roman"/>
          <w:b/>
          <w:szCs w:val="28"/>
        </w:rPr>
      </w:pPr>
      <w:r w:rsidRPr="00E60DC0">
        <w:rPr>
          <w:rFonts w:cs="Times New Roman"/>
          <w:b/>
          <w:szCs w:val="28"/>
        </w:rPr>
        <w:t>Điều 12. Trách nhiệm của Sở Tài chính, Sở Tư pháp</w:t>
      </w:r>
    </w:p>
    <w:p w:rsidR="00571500" w:rsidRPr="00E60DC0" w:rsidRDefault="00571500" w:rsidP="00596FE5">
      <w:pPr>
        <w:ind w:firstLine="720"/>
        <w:jc w:val="both"/>
      </w:pPr>
      <w:r w:rsidRPr="00E60DC0">
        <w:rPr>
          <w:rFonts w:cs="Times New Roman"/>
          <w:szCs w:val="28"/>
        </w:rPr>
        <w:t xml:space="preserve">1. </w:t>
      </w:r>
      <w:r w:rsidRPr="00E60DC0">
        <w:t>Sở</w:t>
      </w:r>
      <w:r w:rsidRPr="00E60DC0">
        <w:rPr>
          <w:lang w:val="vi-VN"/>
        </w:rPr>
        <w:t xml:space="preserve"> Tài chính có trách nhiệm tham gia thẩm định kinh phí xây dựng </w:t>
      </w:r>
      <w:r w:rsidRPr="00E60DC0">
        <w:t>QCKT địa phương</w:t>
      </w:r>
      <w:r w:rsidRPr="00E60DC0">
        <w:rPr>
          <w:lang w:val="vi-VN"/>
        </w:rPr>
        <w:t xml:space="preserve">; </w:t>
      </w:r>
      <w:r w:rsidR="00B46DF0" w:rsidRPr="00E60DC0">
        <w:t>hướng dẫn các cơ quan</w:t>
      </w:r>
      <w:r w:rsidRPr="00E60DC0">
        <w:rPr>
          <w:lang w:val="vi-VN"/>
        </w:rPr>
        <w:t xml:space="preserve"> </w:t>
      </w:r>
      <w:r w:rsidR="00B46DF0" w:rsidRPr="00E60DC0">
        <w:t xml:space="preserve">thực hiện </w:t>
      </w:r>
      <w:r w:rsidRPr="00E60DC0">
        <w:rPr>
          <w:lang w:val="vi-VN"/>
        </w:rPr>
        <w:t xml:space="preserve">quyết toán kinh phí xây dựng </w:t>
      </w:r>
      <w:r w:rsidR="00B46DF0" w:rsidRPr="00E60DC0">
        <w:t>QCKT địa phương theo đúng quy định</w:t>
      </w:r>
      <w:r w:rsidRPr="00E60DC0">
        <w:rPr>
          <w:lang w:val="vi-VN"/>
        </w:rPr>
        <w:t>.</w:t>
      </w:r>
    </w:p>
    <w:p w:rsidR="00B46DF0" w:rsidRPr="00E60DC0" w:rsidRDefault="00B46DF0" w:rsidP="00596FE5">
      <w:pPr>
        <w:ind w:firstLine="720"/>
        <w:jc w:val="both"/>
      </w:pPr>
      <w:r w:rsidRPr="00E60DC0">
        <w:t>2. Sở Tư pháp xem xét trình tự, thủ tục, nội dung quyết định quy phạm pháp luật của Ủy ban nhân dân tỉnh ban hành QCKT địa phương.</w:t>
      </w:r>
    </w:p>
    <w:p w:rsidR="00ED6085" w:rsidRPr="00E60DC0" w:rsidRDefault="00ED6085" w:rsidP="00596FE5">
      <w:pPr>
        <w:shd w:val="clear" w:color="auto" w:fill="FFFFFF"/>
        <w:ind w:firstLine="720"/>
        <w:jc w:val="both"/>
        <w:textAlignment w:val="baseline"/>
        <w:rPr>
          <w:rFonts w:cs="Times New Roman"/>
          <w:b/>
          <w:szCs w:val="28"/>
        </w:rPr>
      </w:pPr>
      <w:r w:rsidRPr="00E60DC0">
        <w:rPr>
          <w:rFonts w:cs="Times New Roman"/>
          <w:b/>
          <w:szCs w:val="28"/>
        </w:rPr>
        <w:t>Điều 1</w:t>
      </w:r>
      <w:r w:rsidR="00B46DF0" w:rsidRPr="00E60DC0">
        <w:rPr>
          <w:rFonts w:cs="Times New Roman"/>
          <w:b/>
          <w:szCs w:val="28"/>
        </w:rPr>
        <w:t>3</w:t>
      </w:r>
      <w:r w:rsidR="00AD0314" w:rsidRPr="00E60DC0">
        <w:rPr>
          <w:rFonts w:cs="Times New Roman"/>
          <w:b/>
          <w:szCs w:val="28"/>
        </w:rPr>
        <w:t>.</w:t>
      </w:r>
      <w:r w:rsidRPr="00E60DC0">
        <w:rPr>
          <w:rFonts w:cs="Times New Roman"/>
          <w:b/>
          <w:szCs w:val="28"/>
        </w:rPr>
        <w:t xml:space="preserve"> </w:t>
      </w:r>
      <w:r w:rsidR="00E84FD7" w:rsidRPr="00E60DC0">
        <w:rPr>
          <w:rFonts w:cs="Times New Roman"/>
          <w:b/>
          <w:szCs w:val="28"/>
        </w:rPr>
        <w:t>Trách nhiệm của các Sở quản lý chuyên ngành</w:t>
      </w:r>
    </w:p>
    <w:p w:rsidR="000B6AB4" w:rsidRPr="00E60DC0" w:rsidRDefault="000B6AB4"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1. Chịu trách nhiệm trước Ủy ban nhân dân tỉnh, Chủ tịch Ủy ban nhân dân tỉnh</w:t>
      </w:r>
      <w:r w:rsidR="00FB57DE" w:rsidRPr="00E60DC0">
        <w:rPr>
          <w:rFonts w:eastAsia="Times New Roman" w:cs="Times New Roman"/>
          <w:szCs w:val="28"/>
          <w:bdr w:val="none" w:sz="0" w:space="0" w:color="auto" w:frame="1"/>
        </w:rPr>
        <w:t xml:space="preserve"> về</w:t>
      </w:r>
      <w:r w:rsidR="00FE6850" w:rsidRPr="00E60DC0">
        <w:rPr>
          <w:rFonts w:eastAsia="Times New Roman" w:cs="Times New Roman"/>
          <w:szCs w:val="28"/>
          <w:bdr w:val="none" w:sz="0" w:space="0" w:color="auto" w:frame="1"/>
        </w:rPr>
        <w:t xml:space="preserve"> nội dung chuyên môn kỹ thuật</w:t>
      </w:r>
      <w:r w:rsidR="00FB57DE" w:rsidRPr="00E60DC0">
        <w:rPr>
          <w:rFonts w:eastAsia="Times New Roman" w:cs="Times New Roman"/>
          <w:szCs w:val="28"/>
          <w:bdr w:val="none" w:sz="0" w:space="0" w:color="auto" w:frame="1"/>
        </w:rPr>
        <w:t xml:space="preserve"> </w:t>
      </w:r>
      <w:r w:rsidR="00FE6850" w:rsidRPr="00E60DC0">
        <w:rPr>
          <w:rFonts w:eastAsia="Times New Roman" w:cs="Times New Roman"/>
          <w:szCs w:val="28"/>
          <w:bdr w:val="none" w:sz="0" w:space="0" w:color="auto" w:frame="1"/>
        </w:rPr>
        <w:t>của QCKT</w:t>
      </w:r>
      <w:r w:rsidR="00464C7D" w:rsidRPr="00E60DC0">
        <w:rPr>
          <w:rFonts w:eastAsia="Times New Roman" w:cs="Times New Roman"/>
          <w:szCs w:val="28"/>
          <w:bdr w:val="none" w:sz="0" w:space="0" w:color="auto" w:frame="1"/>
        </w:rPr>
        <w:t xml:space="preserve"> địa phương được giao xâ</w:t>
      </w:r>
      <w:r w:rsidR="00F569CF" w:rsidRPr="00E60DC0">
        <w:rPr>
          <w:rFonts w:eastAsia="Times New Roman" w:cs="Times New Roman"/>
          <w:szCs w:val="28"/>
          <w:bdr w:val="none" w:sz="0" w:space="0" w:color="auto" w:frame="1"/>
        </w:rPr>
        <w:t>y dựng và đảm bảo hoàn thành đúng tiến độ theo kế hoạch đã phê duyệt</w:t>
      </w:r>
      <w:r w:rsidR="00603CA6" w:rsidRPr="00E60DC0">
        <w:rPr>
          <w:rFonts w:eastAsia="Times New Roman" w:cs="Times New Roman"/>
          <w:szCs w:val="28"/>
          <w:bdr w:val="none" w:sz="0" w:space="0" w:color="auto" w:frame="1"/>
        </w:rPr>
        <w:t>.</w:t>
      </w:r>
    </w:p>
    <w:p w:rsidR="00464C7D" w:rsidRPr="00E60DC0" w:rsidRDefault="00464C7D" w:rsidP="00596FE5">
      <w:pPr>
        <w:shd w:val="clear" w:color="auto" w:fill="FFFFFF"/>
        <w:ind w:firstLine="720"/>
        <w:jc w:val="both"/>
        <w:textAlignment w:val="baseline"/>
        <w:rPr>
          <w:rFonts w:cs="Times New Roman"/>
          <w:szCs w:val="28"/>
        </w:rPr>
      </w:pPr>
      <w:r w:rsidRPr="00E60DC0">
        <w:rPr>
          <w:rFonts w:cs="Times New Roman"/>
          <w:szCs w:val="28"/>
        </w:rPr>
        <w:t>2. Tổ</w:t>
      </w:r>
      <w:r w:rsidRPr="00E60DC0">
        <w:rPr>
          <w:lang w:val="vi-VN"/>
        </w:rPr>
        <w:t xml:space="preserve"> chức rà soát, đề xuất việc </w:t>
      </w:r>
      <w:r w:rsidRPr="00E60DC0">
        <w:t xml:space="preserve">xây dựng, </w:t>
      </w:r>
      <w:r w:rsidRPr="00E60DC0">
        <w:rPr>
          <w:lang w:val="vi-VN"/>
        </w:rPr>
        <w:t xml:space="preserve">sửa đổi, bổ sung, </w:t>
      </w:r>
      <w:r w:rsidRPr="00E60DC0">
        <w:t xml:space="preserve">thay thế, </w:t>
      </w:r>
      <w:r w:rsidRPr="00E60DC0">
        <w:rPr>
          <w:lang w:val="vi-VN"/>
        </w:rPr>
        <w:t xml:space="preserve">hủy bỏ </w:t>
      </w:r>
      <w:r w:rsidRPr="00E60DC0">
        <w:t>QCKT địa phương</w:t>
      </w:r>
      <w:r w:rsidRPr="00E60DC0">
        <w:rPr>
          <w:lang w:val="vi-VN"/>
        </w:rPr>
        <w:t xml:space="preserve"> </w:t>
      </w:r>
      <w:r w:rsidRPr="00E60DC0">
        <w:t>đối với các sản phẩm, hàng hóa, dịch vụ, quá trình đặc thù và yêu cầu cụ thể về kiểm soát môi trường thuộc trách nhiệm quản lý, gửi Sở Khoa học và Công nghệ tổng hợp báo cáo Ủy ban nhân dân tỉnh</w:t>
      </w:r>
      <w:r w:rsidR="00603CA6" w:rsidRPr="00E60DC0">
        <w:t>.</w:t>
      </w:r>
    </w:p>
    <w:p w:rsidR="00E84FD7" w:rsidRPr="00E60DC0" w:rsidRDefault="00464C7D"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3</w:t>
      </w:r>
      <w:r w:rsidR="00C74103" w:rsidRPr="00E60DC0">
        <w:rPr>
          <w:rFonts w:eastAsia="Times New Roman" w:cs="Times New Roman"/>
          <w:szCs w:val="28"/>
          <w:bdr w:val="none" w:sz="0" w:space="0" w:color="auto" w:frame="1"/>
        </w:rPr>
        <w:t>. Chủ trì, phối hợp với các cơ quan, tổ chức liên quan hướng dẫn, thanh tra, kiểm tra việc áp dụng QCKT địa phương thuộc trách nhiệm quản lý</w:t>
      </w:r>
      <w:r w:rsidR="00603CA6" w:rsidRPr="00E60DC0">
        <w:rPr>
          <w:rFonts w:eastAsia="Times New Roman" w:cs="Times New Roman"/>
          <w:szCs w:val="28"/>
          <w:bdr w:val="none" w:sz="0" w:space="0" w:color="auto" w:frame="1"/>
        </w:rPr>
        <w:t>;</w:t>
      </w:r>
    </w:p>
    <w:p w:rsidR="00C74103" w:rsidRPr="00E60DC0" w:rsidRDefault="00464C7D" w:rsidP="00596FE5">
      <w:pPr>
        <w:shd w:val="clear" w:color="auto" w:fill="FFFFFF"/>
        <w:ind w:firstLine="720"/>
        <w:jc w:val="both"/>
        <w:textAlignment w:val="baseline"/>
        <w:rPr>
          <w:rFonts w:cs="Times New Roman"/>
          <w:szCs w:val="28"/>
        </w:rPr>
      </w:pPr>
      <w:r w:rsidRPr="00E60DC0">
        <w:rPr>
          <w:rFonts w:eastAsia="Times New Roman" w:cs="Times New Roman"/>
          <w:szCs w:val="28"/>
        </w:rPr>
        <w:t>4</w:t>
      </w:r>
      <w:r w:rsidR="00C74103" w:rsidRPr="00E60DC0">
        <w:rPr>
          <w:rFonts w:eastAsia="Times New Roman" w:cs="Times New Roman"/>
          <w:szCs w:val="28"/>
        </w:rPr>
        <w:t xml:space="preserve">. </w:t>
      </w:r>
      <w:r w:rsidR="00C74103" w:rsidRPr="00E60DC0">
        <w:rPr>
          <w:rFonts w:cs="Times New Roman"/>
          <w:szCs w:val="28"/>
        </w:rPr>
        <w:t xml:space="preserve">Đăng ký QCKT địa phương tại Bộ Khoa học và Công nghệ sau khi </w:t>
      </w:r>
      <w:r w:rsidR="005D3893" w:rsidRPr="00E60DC0">
        <w:rPr>
          <w:rFonts w:cs="Times New Roman"/>
          <w:szCs w:val="28"/>
        </w:rPr>
        <w:t>Ủy ban nhân dân tỉnh ban hành QCKT địa phương</w:t>
      </w:r>
      <w:r w:rsidR="00603CA6" w:rsidRPr="00E60DC0">
        <w:rPr>
          <w:rFonts w:cs="Times New Roman"/>
          <w:szCs w:val="28"/>
        </w:rPr>
        <w:t>.</w:t>
      </w:r>
    </w:p>
    <w:p w:rsidR="00C74103" w:rsidRPr="00E60DC0" w:rsidRDefault="00FE6850"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5</w:t>
      </w:r>
      <w:r w:rsidR="00C74103" w:rsidRPr="00E60DC0">
        <w:rPr>
          <w:rFonts w:eastAsia="Times New Roman" w:cs="Times New Roman"/>
          <w:szCs w:val="28"/>
          <w:bdr w:val="none" w:sz="0" w:space="0" w:color="auto" w:frame="1"/>
        </w:rPr>
        <w:t xml:space="preserve">. Thực hiện chế độ thông tin, báo cáo định kỳ (hoặc khi có yêu cầu đột xuất) về việc xây dựng QCKT địa phương cho Sở Khoa học và Công nghệ để tổng hợp, báo cáo </w:t>
      </w:r>
      <w:r w:rsidR="004D5833" w:rsidRPr="00E60DC0">
        <w:rPr>
          <w:rFonts w:eastAsia="Times New Roman" w:cs="Times New Roman"/>
          <w:szCs w:val="28"/>
          <w:bdr w:val="none" w:sz="0" w:space="0" w:color="auto" w:frame="1"/>
        </w:rPr>
        <w:t>Ủy ban nhân dân</w:t>
      </w:r>
      <w:r w:rsidR="00C74103" w:rsidRPr="00E60DC0">
        <w:rPr>
          <w:rFonts w:eastAsia="Times New Roman" w:cs="Times New Roman"/>
          <w:szCs w:val="28"/>
          <w:bdr w:val="none" w:sz="0" w:space="0" w:color="auto" w:frame="1"/>
        </w:rPr>
        <w:t xml:space="preserve"> tỉnh và Bộ Khoa học và Công nghệ theo quy định.</w:t>
      </w:r>
    </w:p>
    <w:p w:rsidR="00767E80" w:rsidRPr="00E60DC0" w:rsidRDefault="00767E80" w:rsidP="00596FE5">
      <w:pPr>
        <w:shd w:val="clear" w:color="auto" w:fill="FFFFFF"/>
        <w:ind w:firstLine="720"/>
        <w:jc w:val="both"/>
        <w:textAlignment w:val="baseline"/>
        <w:rPr>
          <w:rFonts w:cs="Times New Roman"/>
          <w:b/>
          <w:szCs w:val="28"/>
          <w:shd w:val="clear" w:color="auto" w:fill="FFFFFF"/>
        </w:rPr>
      </w:pPr>
      <w:r w:rsidRPr="00E60DC0">
        <w:rPr>
          <w:rFonts w:cs="Times New Roman"/>
          <w:b/>
          <w:szCs w:val="28"/>
          <w:shd w:val="clear" w:color="auto" w:fill="FFFFFF"/>
        </w:rPr>
        <w:t>Điều 1</w:t>
      </w:r>
      <w:r w:rsidR="00B46DF0" w:rsidRPr="00E60DC0">
        <w:rPr>
          <w:rFonts w:cs="Times New Roman"/>
          <w:b/>
          <w:szCs w:val="28"/>
          <w:shd w:val="clear" w:color="auto" w:fill="FFFFFF"/>
        </w:rPr>
        <w:t>4</w:t>
      </w:r>
      <w:r w:rsidRPr="00E60DC0">
        <w:rPr>
          <w:rFonts w:cs="Times New Roman"/>
          <w:b/>
          <w:szCs w:val="28"/>
          <w:shd w:val="clear" w:color="auto" w:fill="FFFFFF"/>
        </w:rPr>
        <w:t xml:space="preserve">. Trách nhiệm của UBND các huyện, thành phố, thị xã </w:t>
      </w:r>
    </w:p>
    <w:p w:rsidR="00B51900" w:rsidRPr="00E60DC0" w:rsidRDefault="00DB13A6"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Phối hợp với các Sở quản lý chuyên ngành</w:t>
      </w:r>
      <w:r w:rsidR="00B51900" w:rsidRPr="00E60DC0">
        <w:rPr>
          <w:rFonts w:eastAsia="Times New Roman" w:cs="Times New Roman"/>
          <w:szCs w:val="28"/>
          <w:bdr w:val="none" w:sz="0" w:space="0" w:color="auto" w:frame="1"/>
        </w:rPr>
        <w:t>:</w:t>
      </w:r>
    </w:p>
    <w:p w:rsidR="00DB13A6" w:rsidRPr="00E60DC0" w:rsidRDefault="00B51900"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 xml:space="preserve">- Tham gia </w:t>
      </w:r>
      <w:r w:rsidR="00DB13A6" w:rsidRPr="00E60DC0">
        <w:rPr>
          <w:rFonts w:eastAsia="Times New Roman" w:cs="Times New Roman"/>
          <w:szCs w:val="28"/>
          <w:bdr w:val="none" w:sz="0" w:space="0" w:color="auto" w:frame="1"/>
        </w:rPr>
        <w:t xml:space="preserve">xây dựng QCKT địa phương đối với </w:t>
      </w:r>
      <w:r w:rsidR="00DB13A6" w:rsidRPr="00E60DC0">
        <w:rPr>
          <w:rFonts w:cs="Times New Roman"/>
          <w:szCs w:val="28"/>
          <w:lang w:val="vi-VN"/>
        </w:rPr>
        <w:t>sản phẩm, hàng hoá, dịch vụ, quá trình đặc thù và yêu cầu cụ thể về kiểm soát môi trường</w:t>
      </w:r>
      <w:r w:rsidR="00DB13A6" w:rsidRPr="00E60DC0">
        <w:rPr>
          <w:rFonts w:cs="Times New Roman"/>
          <w:szCs w:val="28"/>
        </w:rPr>
        <w:t xml:space="preserve"> trên địa bàn quản lý.</w:t>
      </w:r>
    </w:p>
    <w:p w:rsidR="00767E80" w:rsidRPr="00E60DC0" w:rsidRDefault="00B51900"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w:t>
      </w:r>
      <w:r w:rsidR="00775CC0" w:rsidRPr="00E60DC0">
        <w:rPr>
          <w:rFonts w:eastAsia="Times New Roman" w:cs="Times New Roman"/>
          <w:szCs w:val="28"/>
          <w:bdr w:val="none" w:sz="0" w:space="0" w:color="auto" w:frame="1"/>
        </w:rPr>
        <w:t xml:space="preserve"> </w:t>
      </w:r>
      <w:r w:rsidRPr="00E60DC0">
        <w:rPr>
          <w:rFonts w:eastAsia="Times New Roman" w:cs="Times New Roman"/>
          <w:szCs w:val="28"/>
          <w:bdr w:val="none" w:sz="0" w:space="0" w:color="auto" w:frame="1"/>
        </w:rPr>
        <w:t>H</w:t>
      </w:r>
      <w:r w:rsidR="00775CC0" w:rsidRPr="00E60DC0">
        <w:rPr>
          <w:rFonts w:eastAsia="Times New Roman" w:cs="Times New Roman"/>
          <w:szCs w:val="28"/>
          <w:bdr w:val="none" w:sz="0" w:space="0" w:color="auto" w:frame="1"/>
        </w:rPr>
        <w:t>ướng dẫn, thanh tra, kiểm tra việc áp dụng QCKT địa phương trên địa bàn quản lý.</w:t>
      </w:r>
    </w:p>
    <w:p w:rsidR="00597448" w:rsidRPr="00E60DC0" w:rsidRDefault="00383934" w:rsidP="00596FE5">
      <w:pPr>
        <w:shd w:val="clear" w:color="auto" w:fill="FFFFFF"/>
        <w:ind w:firstLine="720"/>
        <w:jc w:val="both"/>
        <w:textAlignment w:val="baseline"/>
        <w:rPr>
          <w:rFonts w:eastAsia="Times New Roman" w:cs="Times New Roman"/>
          <w:b/>
          <w:szCs w:val="28"/>
        </w:rPr>
      </w:pPr>
      <w:r w:rsidRPr="00E60DC0">
        <w:rPr>
          <w:rFonts w:eastAsia="Times New Roman" w:cs="Times New Roman"/>
          <w:b/>
          <w:szCs w:val="28"/>
          <w:bdr w:val="none" w:sz="0" w:space="0" w:color="auto" w:frame="1"/>
        </w:rPr>
        <w:t>Điều 1</w:t>
      </w:r>
      <w:r w:rsidR="00B46DF0" w:rsidRPr="00E60DC0">
        <w:rPr>
          <w:rFonts w:eastAsia="Times New Roman" w:cs="Times New Roman"/>
          <w:b/>
          <w:szCs w:val="28"/>
          <w:bdr w:val="none" w:sz="0" w:space="0" w:color="auto" w:frame="1"/>
        </w:rPr>
        <w:t>5</w:t>
      </w:r>
      <w:r w:rsidR="00597448" w:rsidRPr="00E60DC0">
        <w:rPr>
          <w:rFonts w:eastAsia="Times New Roman" w:cs="Times New Roman"/>
          <w:b/>
          <w:szCs w:val="28"/>
          <w:bdr w:val="none" w:sz="0" w:space="0" w:color="auto" w:frame="1"/>
        </w:rPr>
        <w:t xml:space="preserve">. </w:t>
      </w:r>
      <w:r w:rsidRPr="00E60DC0">
        <w:rPr>
          <w:rFonts w:eastAsia="Times New Roman" w:cs="Times New Roman"/>
          <w:b/>
          <w:szCs w:val="28"/>
          <w:bdr w:val="none" w:sz="0" w:space="0" w:color="auto" w:frame="1"/>
        </w:rPr>
        <w:t>Trách nhiệm của c</w:t>
      </w:r>
      <w:r w:rsidR="00597448" w:rsidRPr="00E60DC0">
        <w:rPr>
          <w:rFonts w:eastAsia="Times New Roman" w:cs="Times New Roman"/>
          <w:b/>
          <w:szCs w:val="28"/>
          <w:bdr w:val="none" w:sz="0" w:space="0" w:color="auto" w:frame="1"/>
        </w:rPr>
        <w:t>ác tổ chức, cá nhân hoạt động sản xuất, kinh doanh trên địa bàn tỉnh</w:t>
      </w:r>
    </w:p>
    <w:p w:rsidR="00597448" w:rsidRPr="00E60DC0" w:rsidRDefault="00645A7D"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1.</w:t>
      </w:r>
      <w:r w:rsidR="00597448" w:rsidRPr="00E60DC0">
        <w:rPr>
          <w:rFonts w:eastAsia="Times New Roman" w:cs="Times New Roman"/>
          <w:szCs w:val="28"/>
          <w:bdr w:val="none" w:sz="0" w:space="0" w:color="auto" w:frame="1"/>
        </w:rPr>
        <w:t xml:space="preserve"> Tìm hiểu, nắm rõ những quy định, yêu cầu của QCKT địa phương tỉnh Hà Tĩnh đã ban hành để triển khai </w:t>
      </w:r>
      <w:r w:rsidRPr="00E60DC0">
        <w:rPr>
          <w:rFonts w:eastAsia="Times New Roman" w:cs="Times New Roman"/>
          <w:szCs w:val="28"/>
          <w:bdr w:val="none" w:sz="0" w:space="0" w:color="auto" w:frame="1"/>
        </w:rPr>
        <w:t>áp dụng</w:t>
      </w:r>
      <w:r w:rsidR="00597448" w:rsidRPr="00E60DC0">
        <w:rPr>
          <w:rFonts w:eastAsia="Times New Roman" w:cs="Times New Roman"/>
          <w:szCs w:val="28"/>
          <w:bdr w:val="none" w:sz="0" w:space="0" w:color="auto" w:frame="1"/>
        </w:rPr>
        <w:t xml:space="preserve"> đúng theo quy định của pháp luật</w:t>
      </w:r>
      <w:r w:rsidRPr="00E60DC0">
        <w:rPr>
          <w:rFonts w:eastAsia="Times New Roman" w:cs="Times New Roman"/>
          <w:szCs w:val="28"/>
          <w:bdr w:val="none" w:sz="0" w:space="0" w:color="auto" w:frame="1"/>
        </w:rPr>
        <w:t>.</w:t>
      </w:r>
    </w:p>
    <w:p w:rsidR="00645A7D" w:rsidRPr="00E60DC0" w:rsidRDefault="00645A7D"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2. Bảo đảm sản phẩm, hàng hoá, dịch vụ, quá trình, môi trường phù hợp với QCKT địa phương.</w:t>
      </w:r>
    </w:p>
    <w:p w:rsidR="00645A7D" w:rsidRPr="00E60DC0" w:rsidRDefault="00645A7D" w:rsidP="00596FE5">
      <w:pPr>
        <w:shd w:val="clear" w:color="auto" w:fill="FFFFFF"/>
        <w:ind w:firstLine="720"/>
        <w:jc w:val="both"/>
        <w:textAlignment w:val="baseline"/>
        <w:rPr>
          <w:rFonts w:eastAsia="Times New Roman" w:cs="Times New Roman"/>
          <w:szCs w:val="28"/>
          <w:bdr w:val="none" w:sz="0" w:space="0" w:color="auto" w:frame="1"/>
        </w:rPr>
      </w:pPr>
      <w:r w:rsidRPr="00E60DC0">
        <w:rPr>
          <w:rFonts w:eastAsia="Times New Roman" w:cs="Times New Roman"/>
          <w:szCs w:val="28"/>
          <w:bdr w:val="none" w:sz="0" w:space="0" w:color="auto" w:frame="1"/>
        </w:rPr>
        <w:t>3. Tuân thủ các quy định, quyết định về thanh tra, kiểm tra của cơ quan nhà nước có thẩm quyền về việc áp dụng QCKT địa phương.</w:t>
      </w:r>
    </w:p>
    <w:p w:rsidR="00597448" w:rsidRPr="00E60DC0" w:rsidRDefault="00645A7D" w:rsidP="00596FE5">
      <w:pPr>
        <w:shd w:val="clear" w:color="auto" w:fill="FFFFFF"/>
        <w:ind w:firstLine="720"/>
        <w:jc w:val="both"/>
        <w:textAlignment w:val="baseline"/>
        <w:rPr>
          <w:rFonts w:eastAsia="Times New Roman" w:cs="Times New Roman"/>
          <w:szCs w:val="28"/>
        </w:rPr>
      </w:pPr>
      <w:r w:rsidRPr="00E60DC0">
        <w:rPr>
          <w:rFonts w:eastAsia="Times New Roman" w:cs="Times New Roman"/>
          <w:szCs w:val="28"/>
          <w:bdr w:val="none" w:sz="0" w:space="0" w:color="auto" w:frame="1"/>
        </w:rPr>
        <w:t>4.</w:t>
      </w:r>
      <w:r w:rsidR="00597448" w:rsidRPr="00E60DC0">
        <w:rPr>
          <w:rFonts w:eastAsia="Times New Roman" w:cs="Times New Roman"/>
          <w:szCs w:val="28"/>
          <w:bdr w:val="none" w:sz="0" w:space="0" w:color="auto" w:frame="1"/>
        </w:rPr>
        <w:t xml:space="preserve"> Trong quá trình áp dụng, nếu phát hiện có sai sót, những điểm chưa phù hợp với điều kiện của địa phương phải phản ánh kịp thời với cơ quan chủ trì </w:t>
      </w:r>
      <w:r w:rsidRPr="00E60DC0">
        <w:rPr>
          <w:rFonts w:eastAsia="Times New Roman" w:cs="Times New Roman"/>
          <w:szCs w:val="28"/>
          <w:bdr w:val="none" w:sz="0" w:space="0" w:color="auto" w:frame="1"/>
        </w:rPr>
        <w:t>xây dựng</w:t>
      </w:r>
      <w:r w:rsidR="00597448" w:rsidRPr="00E60DC0">
        <w:rPr>
          <w:rFonts w:eastAsia="Times New Roman" w:cs="Times New Roman"/>
          <w:szCs w:val="28"/>
          <w:bdr w:val="none" w:sz="0" w:space="0" w:color="auto" w:frame="1"/>
        </w:rPr>
        <w:t xml:space="preserve"> QCKT địa phương hoặc Sở Khoa học và Công nghệ.</w:t>
      </w:r>
      <w:r w:rsidRPr="00E60DC0">
        <w:rPr>
          <w:rFonts w:eastAsia="Times New Roman" w:cs="Times New Roman"/>
          <w:szCs w:val="28"/>
          <w:bdr w:val="none" w:sz="0" w:space="0" w:color="auto" w:frame="1"/>
        </w:rPr>
        <w:t xml:space="preserve"> </w:t>
      </w:r>
    </w:p>
    <w:p w:rsidR="00597448" w:rsidRPr="00E60DC0" w:rsidRDefault="00597448" w:rsidP="00596FE5">
      <w:pPr>
        <w:shd w:val="clear" w:color="auto" w:fill="FFFFFF"/>
        <w:ind w:firstLine="720"/>
        <w:jc w:val="both"/>
        <w:textAlignment w:val="baseline"/>
        <w:rPr>
          <w:rFonts w:eastAsia="Times New Roman" w:cs="Times New Roman"/>
          <w:szCs w:val="28"/>
        </w:rPr>
      </w:pPr>
      <w:bookmarkStart w:id="28" w:name="dieu_17"/>
      <w:bookmarkEnd w:id="28"/>
      <w:r w:rsidRPr="00E60DC0">
        <w:rPr>
          <w:rFonts w:eastAsia="Times New Roman" w:cs="Times New Roman"/>
          <w:b/>
          <w:bCs/>
          <w:szCs w:val="28"/>
          <w:bdr w:val="none" w:sz="0" w:space="0" w:color="auto" w:frame="1"/>
        </w:rPr>
        <w:t>Điều 1</w:t>
      </w:r>
      <w:r w:rsidR="004772C0" w:rsidRPr="00E60DC0">
        <w:rPr>
          <w:rFonts w:eastAsia="Times New Roman" w:cs="Times New Roman"/>
          <w:b/>
          <w:bCs/>
          <w:szCs w:val="28"/>
          <w:bdr w:val="none" w:sz="0" w:space="0" w:color="auto" w:frame="1"/>
        </w:rPr>
        <w:t>6</w:t>
      </w:r>
      <w:r w:rsidRPr="00E60DC0">
        <w:rPr>
          <w:rFonts w:eastAsia="Times New Roman" w:cs="Times New Roman"/>
          <w:b/>
          <w:bCs/>
          <w:szCs w:val="28"/>
          <w:bdr w:val="none" w:sz="0" w:space="0" w:color="auto" w:frame="1"/>
        </w:rPr>
        <w:t xml:space="preserve">. </w:t>
      </w:r>
      <w:r w:rsidR="009855D7" w:rsidRPr="00E60DC0">
        <w:rPr>
          <w:rFonts w:eastAsia="Times New Roman" w:cs="Times New Roman"/>
          <w:b/>
          <w:bCs/>
          <w:szCs w:val="28"/>
          <w:bdr w:val="none" w:sz="0" w:space="0" w:color="auto" w:frame="1"/>
        </w:rPr>
        <w:t xml:space="preserve">Điều khoàn thi hành </w:t>
      </w:r>
    </w:p>
    <w:p w:rsidR="009855D7" w:rsidRPr="00E60DC0" w:rsidRDefault="009855D7" w:rsidP="00596FE5">
      <w:pPr>
        <w:tabs>
          <w:tab w:val="left" w:pos="7615"/>
        </w:tabs>
        <w:ind w:firstLine="720"/>
        <w:jc w:val="both"/>
        <w:rPr>
          <w:rFonts w:cs="Times New Roman"/>
          <w:szCs w:val="28"/>
        </w:rPr>
      </w:pPr>
      <w:r w:rsidRPr="00E60DC0">
        <w:rPr>
          <w:rFonts w:cs="Times New Roman"/>
          <w:szCs w:val="28"/>
        </w:rPr>
        <w:lastRenderedPageBreak/>
        <w:t xml:space="preserve">1. Trong quá trình tổ chức thực hiện </w:t>
      </w:r>
      <w:r w:rsidR="00B9488C" w:rsidRPr="00E60DC0">
        <w:rPr>
          <w:rFonts w:cs="Times New Roman"/>
          <w:szCs w:val="28"/>
        </w:rPr>
        <w:t>Quy định</w:t>
      </w:r>
      <w:r w:rsidRPr="00E60DC0">
        <w:rPr>
          <w:rFonts w:cs="Times New Roman"/>
          <w:szCs w:val="28"/>
        </w:rPr>
        <w:t xml:space="preserve"> này, nếu có phát sinh vướng mắc đề nghị các cơ quan, tổ chức, cá nhân kịp thời báo cáo bằng văn bản gửi về Sở Khoa học và Công nghệ và các cơ quan có liên quan để tổng hợp báo cáo UBND tỉnh xem xét, sửa đổi, bổ sung cho phù hợp.</w:t>
      </w:r>
    </w:p>
    <w:p w:rsidR="009855D7" w:rsidRPr="00E60DC0" w:rsidRDefault="009855D7" w:rsidP="00596FE5">
      <w:pPr>
        <w:ind w:firstLine="720"/>
        <w:jc w:val="both"/>
        <w:rPr>
          <w:rFonts w:cs="Times New Roman"/>
          <w:szCs w:val="28"/>
          <w:lang w:val="pt-BR"/>
        </w:rPr>
      </w:pPr>
      <w:r w:rsidRPr="00E60DC0">
        <w:rPr>
          <w:rFonts w:cs="Times New Roman"/>
          <w:szCs w:val="28"/>
          <w:lang w:val="pt-BR"/>
        </w:rPr>
        <w:t xml:space="preserve">2. Trường hợp các quy định trong các văn bản dẫn chiếu tại Quy định này nếu có sửa đổi, bổ sung, thay thế thì thực hiện theo văn bản sửa đổi, bổ sung, thay thế đó./.  </w:t>
      </w:r>
    </w:p>
    <w:p w:rsidR="00D61C9C" w:rsidRPr="00E60DC0" w:rsidRDefault="00D61C9C" w:rsidP="00596FE5">
      <w:pPr>
        <w:rPr>
          <w:rFonts w:eastAsia="Times New Roman" w:cs="Times New Roman"/>
          <w:b/>
          <w:bCs/>
          <w:szCs w:val="28"/>
          <w:bdr w:val="none" w:sz="0" w:space="0" w:color="auto" w:frame="1"/>
        </w:rPr>
      </w:pPr>
      <w:r w:rsidRPr="00E60DC0">
        <w:rPr>
          <w:rFonts w:eastAsia="Times New Roman" w:cs="Times New Roman"/>
          <w:b/>
          <w:bCs/>
          <w:szCs w:val="28"/>
          <w:bdr w:val="none" w:sz="0" w:space="0" w:color="auto" w:frame="1"/>
        </w:rPr>
        <w:br w:type="page"/>
      </w:r>
    </w:p>
    <w:p w:rsidR="00597448" w:rsidRPr="00E60DC0" w:rsidRDefault="00597448" w:rsidP="00596FE5">
      <w:pPr>
        <w:shd w:val="clear" w:color="auto" w:fill="FFFFFF"/>
        <w:jc w:val="center"/>
        <w:textAlignment w:val="baseline"/>
        <w:rPr>
          <w:rFonts w:eastAsia="Times New Roman" w:cs="Times New Roman"/>
          <w:b/>
          <w:bCs/>
          <w:szCs w:val="28"/>
          <w:bdr w:val="none" w:sz="0" w:space="0" w:color="auto" w:frame="1"/>
        </w:rPr>
      </w:pPr>
      <w:r w:rsidRPr="00E60DC0">
        <w:rPr>
          <w:rFonts w:eastAsia="Times New Roman" w:cs="Times New Roman"/>
          <w:b/>
          <w:bCs/>
          <w:szCs w:val="28"/>
          <w:bdr w:val="none" w:sz="0" w:space="0" w:color="auto" w:frame="1"/>
        </w:rPr>
        <w:lastRenderedPageBreak/>
        <w:t>PHỤ LỤC I</w:t>
      </w:r>
    </w:p>
    <w:p w:rsidR="00941492" w:rsidRPr="00E60DC0" w:rsidRDefault="00941492" w:rsidP="00596FE5">
      <w:pPr>
        <w:shd w:val="clear" w:color="auto" w:fill="FFFFFF"/>
        <w:jc w:val="center"/>
        <w:textAlignment w:val="baseline"/>
        <w:rPr>
          <w:rFonts w:eastAsia="Times New Roman" w:cs="Times New Roman"/>
          <w:szCs w:val="28"/>
        </w:rPr>
      </w:pPr>
      <w:r w:rsidRPr="00E60DC0">
        <w:rPr>
          <w:rFonts w:eastAsia="Times New Roman" w:cs="Times New Roman"/>
          <w:b/>
          <w:bCs/>
          <w:szCs w:val="28"/>
          <w:bdr w:val="none" w:sz="0" w:space="0" w:color="auto" w:frame="1"/>
        </w:rPr>
        <w:t>Nội dung kế hoạch xây dựng QCKT địa phương tỉnh Hà Tĩnh</w:t>
      </w:r>
    </w:p>
    <w:p w:rsidR="00597448" w:rsidRPr="00E60DC0" w:rsidRDefault="00597448" w:rsidP="00596FE5">
      <w:pPr>
        <w:shd w:val="clear" w:color="auto" w:fill="FFFFFF"/>
        <w:jc w:val="center"/>
        <w:textAlignment w:val="baseline"/>
        <w:rPr>
          <w:rFonts w:eastAsia="Times New Roman" w:cs="Times New Roman"/>
          <w:i/>
          <w:iCs/>
          <w:szCs w:val="28"/>
          <w:bdr w:val="none" w:sz="0" w:space="0" w:color="auto" w:frame="1"/>
        </w:rPr>
      </w:pPr>
      <w:bookmarkStart w:id="29" w:name="chuong_phuluc1_name"/>
      <w:bookmarkEnd w:id="29"/>
      <w:r w:rsidRPr="00E60DC0">
        <w:rPr>
          <w:rFonts w:eastAsia="Times New Roman" w:cs="Times New Roman"/>
          <w:i/>
          <w:iCs/>
          <w:szCs w:val="28"/>
          <w:bdr w:val="none" w:sz="0" w:space="0" w:color="auto" w:frame="1"/>
        </w:rPr>
        <w:t>(Ban hành kèm theo Quyết định số </w:t>
      </w:r>
      <w:hyperlink r:id="rId9" w:tgtFrame="_blank" w:history="1">
        <w:r w:rsidR="00941492" w:rsidRPr="00E60DC0">
          <w:rPr>
            <w:rFonts w:eastAsia="Times New Roman" w:cs="Times New Roman"/>
            <w:i/>
            <w:iCs/>
            <w:szCs w:val="28"/>
            <w:bdr w:val="none" w:sz="0" w:space="0" w:color="auto" w:frame="1"/>
          </w:rPr>
          <w:t xml:space="preserve">       /2020</w:t>
        </w:r>
        <w:r w:rsidRPr="00E60DC0">
          <w:rPr>
            <w:rFonts w:eastAsia="Times New Roman" w:cs="Times New Roman"/>
            <w:i/>
            <w:iCs/>
            <w:szCs w:val="28"/>
            <w:bdr w:val="none" w:sz="0" w:space="0" w:color="auto" w:frame="1"/>
          </w:rPr>
          <w:t>/QĐ-UBND</w:t>
        </w:r>
      </w:hyperlink>
      <w:r w:rsidR="00941492" w:rsidRPr="00E60DC0">
        <w:rPr>
          <w:rFonts w:eastAsia="Times New Roman" w:cs="Times New Roman"/>
          <w:i/>
          <w:iCs/>
          <w:szCs w:val="28"/>
          <w:bdr w:val="none" w:sz="0" w:space="0" w:color="auto" w:frame="1"/>
        </w:rPr>
        <w:t xml:space="preserve"> ngày     /    </w:t>
      </w:r>
      <w:r w:rsidRPr="00E60DC0">
        <w:rPr>
          <w:rFonts w:eastAsia="Times New Roman" w:cs="Times New Roman"/>
          <w:i/>
          <w:iCs/>
          <w:szCs w:val="28"/>
          <w:bdr w:val="none" w:sz="0" w:space="0" w:color="auto" w:frame="1"/>
        </w:rPr>
        <w:t>/20</w:t>
      </w:r>
      <w:r w:rsidR="00941492" w:rsidRPr="00E60DC0">
        <w:rPr>
          <w:rFonts w:eastAsia="Times New Roman" w:cs="Times New Roman"/>
          <w:i/>
          <w:iCs/>
          <w:szCs w:val="28"/>
          <w:bdr w:val="none" w:sz="0" w:space="0" w:color="auto" w:frame="1"/>
        </w:rPr>
        <w:t>21</w:t>
      </w:r>
      <w:r w:rsidRPr="00E60DC0">
        <w:rPr>
          <w:rFonts w:eastAsia="Times New Roman" w:cs="Times New Roman"/>
          <w:i/>
          <w:iCs/>
          <w:szCs w:val="28"/>
          <w:bdr w:val="none" w:sz="0" w:space="0" w:color="auto" w:frame="1"/>
        </w:rPr>
        <w:t xml:space="preserve"> của UBND tỉnh Hà Tĩnh)</w:t>
      </w:r>
    </w:p>
    <w:p w:rsidR="009855D7" w:rsidRDefault="009855D7" w:rsidP="00596FE5">
      <w:pPr>
        <w:shd w:val="clear" w:color="auto" w:fill="FFFFFF"/>
        <w:jc w:val="center"/>
        <w:textAlignment w:val="baseline"/>
        <w:rPr>
          <w:rFonts w:eastAsia="Times New Roman" w:cs="Times New Roman"/>
          <w:i/>
          <w:iCs/>
          <w:szCs w:val="28"/>
          <w:bdr w:val="none" w:sz="0" w:space="0" w:color="auto" w:frame="1"/>
        </w:rPr>
      </w:pPr>
    </w:p>
    <w:p w:rsidR="004E48F7" w:rsidRPr="00E60DC0" w:rsidRDefault="004E48F7" w:rsidP="00596FE5">
      <w:pPr>
        <w:shd w:val="clear" w:color="auto" w:fill="FFFFFF"/>
        <w:jc w:val="center"/>
        <w:textAlignment w:val="baseline"/>
        <w:rPr>
          <w:rFonts w:eastAsia="Times New Roman" w:cs="Times New Roman"/>
          <w:i/>
          <w:iCs/>
          <w:szCs w:val="28"/>
          <w:bdr w:val="none" w:sz="0" w:space="0" w:color="auto" w:frame="1"/>
        </w:rPr>
      </w:pPr>
    </w:p>
    <w:p w:rsidR="009855D7" w:rsidRDefault="009855D7" w:rsidP="00596FE5">
      <w:pPr>
        <w:jc w:val="center"/>
        <w:rPr>
          <w:rFonts w:cs="Times New Roman"/>
          <w:szCs w:val="28"/>
        </w:rPr>
      </w:pPr>
      <w:r w:rsidRPr="00E60DC0">
        <w:rPr>
          <w:rFonts w:cs="Times New Roman"/>
          <w:b/>
          <w:szCs w:val="28"/>
        </w:rPr>
        <w:t xml:space="preserve">KẾ HOẠCH XÂY DỰNG QCĐP NĂM: </w:t>
      </w:r>
      <w:r w:rsidRPr="00E60DC0">
        <w:rPr>
          <w:rFonts w:cs="Times New Roman"/>
          <w:szCs w:val="28"/>
        </w:rPr>
        <w:t>...(NĂM KẾ HOẠCH)</w:t>
      </w:r>
    </w:p>
    <w:p w:rsidR="004E48F7" w:rsidRPr="00E60DC0" w:rsidRDefault="004E48F7" w:rsidP="00596FE5">
      <w:pPr>
        <w:jc w:val="cente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934"/>
        <w:gridCol w:w="872"/>
        <w:gridCol w:w="826"/>
        <w:gridCol w:w="1003"/>
        <w:gridCol w:w="1044"/>
        <w:gridCol w:w="961"/>
        <w:gridCol w:w="970"/>
        <w:gridCol w:w="965"/>
        <w:gridCol w:w="1057"/>
      </w:tblGrid>
      <w:tr w:rsidR="00E60DC0" w:rsidRPr="00E60DC0" w:rsidTr="006C7E5C">
        <w:tc>
          <w:tcPr>
            <w:tcW w:w="248" w:type="pct"/>
            <w:vMerge w:val="restart"/>
            <w:shd w:val="clear" w:color="auto" w:fill="FFFFFF"/>
            <w:vAlign w:val="center"/>
          </w:tcPr>
          <w:p w:rsidR="009855D7" w:rsidRPr="00E60DC0" w:rsidRDefault="009855D7" w:rsidP="00596FE5">
            <w:pPr>
              <w:jc w:val="center"/>
              <w:rPr>
                <w:rFonts w:cs="Times New Roman"/>
                <w:b/>
                <w:szCs w:val="28"/>
              </w:rPr>
            </w:pPr>
            <w:r w:rsidRPr="00E60DC0">
              <w:rPr>
                <w:rFonts w:cs="Times New Roman"/>
                <w:b/>
                <w:szCs w:val="28"/>
              </w:rPr>
              <w:t>TT</w:t>
            </w:r>
          </w:p>
        </w:tc>
        <w:tc>
          <w:tcPr>
            <w:tcW w:w="514" w:type="pct"/>
            <w:vMerge w:val="restart"/>
            <w:shd w:val="clear" w:color="auto" w:fill="FFFFFF"/>
            <w:vAlign w:val="center"/>
          </w:tcPr>
          <w:p w:rsidR="009855D7" w:rsidRPr="00E60DC0" w:rsidRDefault="009855D7" w:rsidP="00596FE5">
            <w:pPr>
              <w:jc w:val="center"/>
              <w:rPr>
                <w:rFonts w:cs="Times New Roman"/>
                <w:b/>
                <w:szCs w:val="28"/>
              </w:rPr>
            </w:pPr>
            <w:r w:rsidRPr="00E60DC0">
              <w:rPr>
                <w:rFonts w:cs="Times New Roman"/>
                <w:b/>
                <w:szCs w:val="28"/>
              </w:rPr>
              <w:t>Lĩnh vực, đối tượng QCĐP</w:t>
            </w:r>
          </w:p>
        </w:tc>
        <w:tc>
          <w:tcPr>
            <w:tcW w:w="480" w:type="pct"/>
            <w:vMerge w:val="restart"/>
            <w:shd w:val="clear" w:color="auto" w:fill="FFFFFF"/>
            <w:vAlign w:val="center"/>
          </w:tcPr>
          <w:p w:rsidR="009855D7" w:rsidRPr="00E60DC0" w:rsidRDefault="009855D7" w:rsidP="00596FE5">
            <w:pPr>
              <w:jc w:val="center"/>
              <w:rPr>
                <w:rFonts w:cs="Times New Roman"/>
                <w:b/>
                <w:szCs w:val="28"/>
              </w:rPr>
            </w:pPr>
            <w:r w:rsidRPr="00E60DC0">
              <w:rPr>
                <w:rFonts w:cs="Times New Roman"/>
                <w:b/>
                <w:szCs w:val="28"/>
              </w:rPr>
              <w:t>Tên QCĐP</w:t>
            </w:r>
          </w:p>
        </w:tc>
        <w:tc>
          <w:tcPr>
            <w:tcW w:w="455" w:type="pct"/>
            <w:vMerge w:val="restart"/>
            <w:shd w:val="clear" w:color="auto" w:fill="FFFFFF"/>
            <w:vAlign w:val="center"/>
          </w:tcPr>
          <w:p w:rsidR="009855D7" w:rsidRPr="00E60DC0" w:rsidRDefault="009855D7" w:rsidP="00596FE5">
            <w:pPr>
              <w:jc w:val="center"/>
              <w:rPr>
                <w:rFonts w:cs="Times New Roman"/>
                <w:b/>
                <w:szCs w:val="28"/>
              </w:rPr>
            </w:pPr>
            <w:r w:rsidRPr="00E60DC0">
              <w:rPr>
                <w:rFonts w:cs="Times New Roman"/>
                <w:b/>
                <w:szCs w:val="28"/>
              </w:rPr>
              <w:t>Cơ quan, tổ chức biên soạn QCĐP</w:t>
            </w:r>
          </w:p>
        </w:tc>
        <w:tc>
          <w:tcPr>
            <w:tcW w:w="1127" w:type="pct"/>
            <w:gridSpan w:val="2"/>
            <w:shd w:val="clear" w:color="auto" w:fill="FFFFFF"/>
            <w:vAlign w:val="center"/>
          </w:tcPr>
          <w:p w:rsidR="009855D7" w:rsidRPr="00E60DC0" w:rsidRDefault="009855D7" w:rsidP="00596FE5">
            <w:pPr>
              <w:jc w:val="center"/>
              <w:rPr>
                <w:rFonts w:cs="Times New Roman"/>
                <w:b/>
                <w:szCs w:val="28"/>
              </w:rPr>
            </w:pPr>
            <w:r w:rsidRPr="00E60DC0">
              <w:rPr>
                <w:rFonts w:cs="Times New Roman"/>
                <w:b/>
                <w:szCs w:val="28"/>
              </w:rPr>
              <w:t>Thời gian thực hiện</w:t>
            </w:r>
          </w:p>
        </w:tc>
        <w:tc>
          <w:tcPr>
            <w:tcW w:w="1594" w:type="pct"/>
            <w:gridSpan w:val="3"/>
            <w:shd w:val="clear" w:color="auto" w:fill="FFFFFF"/>
            <w:vAlign w:val="center"/>
          </w:tcPr>
          <w:p w:rsidR="009855D7" w:rsidRPr="00E60DC0" w:rsidRDefault="009855D7" w:rsidP="00596FE5">
            <w:pPr>
              <w:jc w:val="center"/>
              <w:rPr>
                <w:rFonts w:cs="Times New Roman"/>
                <w:b/>
                <w:szCs w:val="28"/>
              </w:rPr>
            </w:pPr>
            <w:r w:rsidRPr="00E60DC0">
              <w:rPr>
                <w:rFonts w:cs="Times New Roman"/>
                <w:b/>
                <w:szCs w:val="28"/>
              </w:rPr>
              <w:t>Kinh phí dự kiến (triệu đồng)</w:t>
            </w:r>
          </w:p>
        </w:tc>
        <w:tc>
          <w:tcPr>
            <w:tcW w:w="582" w:type="pct"/>
            <w:vMerge w:val="restart"/>
            <w:shd w:val="clear" w:color="auto" w:fill="FFFFFF"/>
            <w:vAlign w:val="center"/>
          </w:tcPr>
          <w:p w:rsidR="009855D7" w:rsidRPr="00E60DC0" w:rsidRDefault="009855D7" w:rsidP="00596FE5">
            <w:pPr>
              <w:jc w:val="center"/>
              <w:rPr>
                <w:rFonts w:cs="Times New Roman"/>
                <w:b/>
                <w:szCs w:val="28"/>
              </w:rPr>
            </w:pPr>
            <w:r w:rsidRPr="00E60DC0">
              <w:rPr>
                <w:rFonts w:cs="Times New Roman"/>
                <w:b/>
                <w:szCs w:val="28"/>
              </w:rPr>
              <w:t>Cơ quan, tổ chức đề nghị</w:t>
            </w:r>
          </w:p>
        </w:tc>
      </w:tr>
      <w:tr w:rsidR="00E60DC0" w:rsidRPr="00E60DC0" w:rsidTr="006C7E5C">
        <w:tc>
          <w:tcPr>
            <w:tcW w:w="248" w:type="pct"/>
            <w:vMerge/>
            <w:shd w:val="clear" w:color="auto" w:fill="FFFFFF"/>
            <w:vAlign w:val="center"/>
          </w:tcPr>
          <w:p w:rsidR="009855D7" w:rsidRPr="00E60DC0" w:rsidRDefault="009855D7" w:rsidP="00596FE5">
            <w:pPr>
              <w:jc w:val="center"/>
              <w:rPr>
                <w:rFonts w:cs="Times New Roman"/>
                <w:b/>
                <w:szCs w:val="28"/>
              </w:rPr>
            </w:pPr>
          </w:p>
        </w:tc>
        <w:tc>
          <w:tcPr>
            <w:tcW w:w="514" w:type="pct"/>
            <w:vMerge/>
            <w:shd w:val="clear" w:color="auto" w:fill="FFFFFF"/>
            <w:vAlign w:val="center"/>
          </w:tcPr>
          <w:p w:rsidR="009855D7" w:rsidRPr="00E60DC0" w:rsidRDefault="009855D7" w:rsidP="00596FE5">
            <w:pPr>
              <w:jc w:val="center"/>
              <w:rPr>
                <w:rFonts w:cs="Times New Roman"/>
                <w:b/>
                <w:szCs w:val="28"/>
              </w:rPr>
            </w:pPr>
          </w:p>
        </w:tc>
        <w:tc>
          <w:tcPr>
            <w:tcW w:w="480" w:type="pct"/>
            <w:vMerge/>
            <w:shd w:val="clear" w:color="auto" w:fill="FFFFFF"/>
            <w:vAlign w:val="center"/>
          </w:tcPr>
          <w:p w:rsidR="009855D7" w:rsidRPr="00E60DC0" w:rsidRDefault="009855D7" w:rsidP="00596FE5">
            <w:pPr>
              <w:jc w:val="center"/>
              <w:rPr>
                <w:rFonts w:cs="Times New Roman"/>
                <w:b/>
                <w:szCs w:val="28"/>
              </w:rPr>
            </w:pPr>
          </w:p>
        </w:tc>
        <w:tc>
          <w:tcPr>
            <w:tcW w:w="455" w:type="pct"/>
            <w:vMerge/>
            <w:shd w:val="clear" w:color="auto" w:fill="FFFFFF"/>
            <w:vAlign w:val="center"/>
          </w:tcPr>
          <w:p w:rsidR="009855D7" w:rsidRPr="00E60DC0" w:rsidRDefault="009855D7" w:rsidP="00596FE5">
            <w:pPr>
              <w:jc w:val="center"/>
              <w:rPr>
                <w:rFonts w:cs="Times New Roman"/>
                <w:b/>
                <w:szCs w:val="28"/>
              </w:rPr>
            </w:pPr>
          </w:p>
        </w:tc>
        <w:tc>
          <w:tcPr>
            <w:tcW w:w="552" w:type="pct"/>
            <w:shd w:val="clear" w:color="auto" w:fill="FFFFFF"/>
            <w:vAlign w:val="center"/>
          </w:tcPr>
          <w:p w:rsidR="009855D7" w:rsidRPr="00E60DC0" w:rsidRDefault="009855D7" w:rsidP="00596FE5">
            <w:pPr>
              <w:jc w:val="center"/>
              <w:rPr>
                <w:rFonts w:cs="Times New Roman"/>
                <w:b/>
                <w:szCs w:val="28"/>
              </w:rPr>
            </w:pPr>
            <w:r w:rsidRPr="00E60DC0">
              <w:rPr>
                <w:rFonts w:cs="Times New Roman"/>
                <w:b/>
                <w:szCs w:val="28"/>
              </w:rPr>
              <w:t>Bắt đầu</w:t>
            </w:r>
          </w:p>
        </w:tc>
        <w:tc>
          <w:tcPr>
            <w:tcW w:w="575" w:type="pct"/>
            <w:shd w:val="clear" w:color="auto" w:fill="FFFFFF"/>
            <w:vAlign w:val="center"/>
          </w:tcPr>
          <w:p w:rsidR="009855D7" w:rsidRPr="00E60DC0" w:rsidRDefault="009855D7" w:rsidP="00596FE5">
            <w:pPr>
              <w:jc w:val="center"/>
              <w:rPr>
                <w:rFonts w:cs="Times New Roman"/>
                <w:b/>
                <w:szCs w:val="28"/>
              </w:rPr>
            </w:pPr>
            <w:r w:rsidRPr="00E60DC0">
              <w:rPr>
                <w:rFonts w:cs="Times New Roman"/>
                <w:b/>
                <w:szCs w:val="28"/>
              </w:rPr>
              <w:t>Kết thúc</w:t>
            </w:r>
          </w:p>
        </w:tc>
        <w:tc>
          <w:tcPr>
            <w:tcW w:w="529" w:type="pct"/>
            <w:shd w:val="clear" w:color="auto" w:fill="FFFFFF"/>
            <w:vAlign w:val="center"/>
          </w:tcPr>
          <w:p w:rsidR="009855D7" w:rsidRPr="00E60DC0" w:rsidRDefault="009855D7" w:rsidP="00596FE5">
            <w:pPr>
              <w:jc w:val="center"/>
              <w:rPr>
                <w:rFonts w:cs="Times New Roman"/>
                <w:b/>
                <w:szCs w:val="28"/>
              </w:rPr>
            </w:pPr>
            <w:r w:rsidRPr="00E60DC0">
              <w:rPr>
                <w:rFonts w:cs="Times New Roman"/>
                <w:b/>
                <w:szCs w:val="28"/>
              </w:rPr>
              <w:t>Tổng số</w:t>
            </w:r>
          </w:p>
        </w:tc>
        <w:tc>
          <w:tcPr>
            <w:tcW w:w="534" w:type="pct"/>
            <w:shd w:val="clear" w:color="auto" w:fill="FFFFFF"/>
            <w:vAlign w:val="center"/>
          </w:tcPr>
          <w:p w:rsidR="009855D7" w:rsidRPr="00E60DC0" w:rsidRDefault="009855D7" w:rsidP="00596FE5">
            <w:pPr>
              <w:jc w:val="center"/>
              <w:rPr>
                <w:rFonts w:cs="Times New Roman"/>
                <w:b/>
                <w:szCs w:val="28"/>
              </w:rPr>
            </w:pPr>
            <w:r w:rsidRPr="00E60DC0">
              <w:rPr>
                <w:rFonts w:cs="Times New Roman"/>
                <w:b/>
                <w:szCs w:val="28"/>
              </w:rPr>
              <w:t>NSNN</w:t>
            </w:r>
          </w:p>
        </w:tc>
        <w:tc>
          <w:tcPr>
            <w:tcW w:w="531" w:type="pct"/>
            <w:shd w:val="clear" w:color="auto" w:fill="FFFFFF"/>
            <w:vAlign w:val="center"/>
          </w:tcPr>
          <w:p w:rsidR="009855D7" w:rsidRPr="00E60DC0" w:rsidRDefault="009855D7" w:rsidP="00596FE5">
            <w:pPr>
              <w:jc w:val="center"/>
              <w:rPr>
                <w:rFonts w:cs="Times New Roman"/>
                <w:b/>
                <w:szCs w:val="28"/>
              </w:rPr>
            </w:pPr>
            <w:r w:rsidRPr="00E60DC0">
              <w:rPr>
                <w:rFonts w:cs="Times New Roman"/>
                <w:b/>
                <w:szCs w:val="28"/>
              </w:rPr>
              <w:t>Nguồn khác</w:t>
            </w:r>
          </w:p>
        </w:tc>
        <w:tc>
          <w:tcPr>
            <w:tcW w:w="582" w:type="pct"/>
            <w:vMerge/>
            <w:shd w:val="clear" w:color="auto" w:fill="FFFFFF"/>
            <w:vAlign w:val="center"/>
          </w:tcPr>
          <w:p w:rsidR="009855D7" w:rsidRPr="00E60DC0" w:rsidRDefault="009855D7" w:rsidP="00596FE5">
            <w:pPr>
              <w:jc w:val="center"/>
              <w:rPr>
                <w:rFonts w:cs="Times New Roman"/>
                <w:b/>
                <w:szCs w:val="28"/>
              </w:rPr>
            </w:pPr>
          </w:p>
        </w:tc>
      </w:tr>
      <w:tr w:rsidR="00E60DC0" w:rsidRPr="00E60DC0" w:rsidTr="006C7E5C">
        <w:tc>
          <w:tcPr>
            <w:tcW w:w="248" w:type="pct"/>
            <w:shd w:val="clear" w:color="auto" w:fill="FFFFFF"/>
            <w:vAlign w:val="center"/>
          </w:tcPr>
          <w:p w:rsidR="009855D7" w:rsidRPr="00E60DC0" w:rsidRDefault="009855D7" w:rsidP="00596FE5">
            <w:pPr>
              <w:jc w:val="center"/>
              <w:rPr>
                <w:rFonts w:cs="Times New Roman"/>
                <w:szCs w:val="28"/>
              </w:rPr>
            </w:pPr>
            <w:r w:rsidRPr="00E60DC0">
              <w:rPr>
                <w:rFonts w:cs="Times New Roman"/>
                <w:szCs w:val="28"/>
              </w:rPr>
              <w:t>1</w:t>
            </w:r>
          </w:p>
        </w:tc>
        <w:tc>
          <w:tcPr>
            <w:tcW w:w="514" w:type="pct"/>
            <w:shd w:val="clear" w:color="auto" w:fill="FFFFFF"/>
            <w:vAlign w:val="center"/>
          </w:tcPr>
          <w:p w:rsidR="009855D7" w:rsidRPr="00E60DC0" w:rsidRDefault="009855D7" w:rsidP="00596FE5">
            <w:pPr>
              <w:jc w:val="center"/>
              <w:rPr>
                <w:rFonts w:cs="Times New Roman"/>
                <w:szCs w:val="28"/>
              </w:rPr>
            </w:pPr>
          </w:p>
        </w:tc>
        <w:tc>
          <w:tcPr>
            <w:tcW w:w="480" w:type="pct"/>
            <w:shd w:val="clear" w:color="auto" w:fill="FFFFFF"/>
            <w:vAlign w:val="center"/>
          </w:tcPr>
          <w:p w:rsidR="009855D7" w:rsidRPr="00E60DC0" w:rsidRDefault="009855D7" w:rsidP="00596FE5">
            <w:pPr>
              <w:jc w:val="center"/>
              <w:rPr>
                <w:rFonts w:cs="Times New Roman"/>
                <w:szCs w:val="28"/>
              </w:rPr>
            </w:pPr>
          </w:p>
        </w:tc>
        <w:tc>
          <w:tcPr>
            <w:tcW w:w="455" w:type="pct"/>
            <w:shd w:val="clear" w:color="auto" w:fill="FFFFFF"/>
            <w:vAlign w:val="center"/>
          </w:tcPr>
          <w:p w:rsidR="009855D7" w:rsidRPr="00E60DC0" w:rsidRDefault="009855D7" w:rsidP="00596FE5">
            <w:pPr>
              <w:jc w:val="center"/>
              <w:rPr>
                <w:rFonts w:cs="Times New Roman"/>
                <w:szCs w:val="28"/>
              </w:rPr>
            </w:pPr>
          </w:p>
        </w:tc>
        <w:tc>
          <w:tcPr>
            <w:tcW w:w="552" w:type="pct"/>
            <w:shd w:val="clear" w:color="auto" w:fill="FFFFFF"/>
            <w:vAlign w:val="center"/>
          </w:tcPr>
          <w:p w:rsidR="009855D7" w:rsidRPr="00E60DC0" w:rsidRDefault="009855D7" w:rsidP="00596FE5">
            <w:pPr>
              <w:jc w:val="center"/>
              <w:rPr>
                <w:rFonts w:cs="Times New Roman"/>
                <w:szCs w:val="28"/>
              </w:rPr>
            </w:pPr>
          </w:p>
        </w:tc>
        <w:tc>
          <w:tcPr>
            <w:tcW w:w="575" w:type="pct"/>
            <w:shd w:val="clear" w:color="auto" w:fill="FFFFFF"/>
            <w:vAlign w:val="center"/>
          </w:tcPr>
          <w:p w:rsidR="009855D7" w:rsidRPr="00E60DC0" w:rsidRDefault="009855D7" w:rsidP="00596FE5">
            <w:pPr>
              <w:jc w:val="center"/>
              <w:rPr>
                <w:rFonts w:cs="Times New Roman"/>
                <w:szCs w:val="28"/>
              </w:rPr>
            </w:pPr>
          </w:p>
        </w:tc>
        <w:tc>
          <w:tcPr>
            <w:tcW w:w="529" w:type="pct"/>
            <w:shd w:val="clear" w:color="auto" w:fill="FFFFFF"/>
            <w:vAlign w:val="center"/>
          </w:tcPr>
          <w:p w:rsidR="009855D7" w:rsidRPr="00E60DC0" w:rsidRDefault="009855D7" w:rsidP="00596FE5">
            <w:pPr>
              <w:jc w:val="center"/>
              <w:rPr>
                <w:rFonts w:cs="Times New Roman"/>
                <w:szCs w:val="28"/>
              </w:rPr>
            </w:pPr>
          </w:p>
        </w:tc>
        <w:tc>
          <w:tcPr>
            <w:tcW w:w="534" w:type="pct"/>
            <w:shd w:val="clear" w:color="auto" w:fill="FFFFFF"/>
            <w:vAlign w:val="center"/>
          </w:tcPr>
          <w:p w:rsidR="009855D7" w:rsidRPr="00E60DC0" w:rsidRDefault="009855D7" w:rsidP="00596FE5">
            <w:pPr>
              <w:jc w:val="center"/>
              <w:rPr>
                <w:rFonts w:cs="Times New Roman"/>
                <w:szCs w:val="28"/>
              </w:rPr>
            </w:pPr>
          </w:p>
        </w:tc>
        <w:tc>
          <w:tcPr>
            <w:tcW w:w="531" w:type="pct"/>
            <w:shd w:val="clear" w:color="auto" w:fill="FFFFFF"/>
            <w:vAlign w:val="center"/>
          </w:tcPr>
          <w:p w:rsidR="009855D7" w:rsidRPr="00E60DC0" w:rsidRDefault="009855D7" w:rsidP="00596FE5">
            <w:pPr>
              <w:jc w:val="center"/>
              <w:rPr>
                <w:rFonts w:cs="Times New Roman"/>
                <w:szCs w:val="28"/>
              </w:rPr>
            </w:pPr>
          </w:p>
        </w:tc>
        <w:tc>
          <w:tcPr>
            <w:tcW w:w="582" w:type="pct"/>
            <w:shd w:val="clear" w:color="auto" w:fill="FFFFFF"/>
            <w:vAlign w:val="center"/>
          </w:tcPr>
          <w:p w:rsidR="009855D7" w:rsidRPr="00E60DC0" w:rsidRDefault="009855D7" w:rsidP="00596FE5">
            <w:pPr>
              <w:jc w:val="center"/>
              <w:rPr>
                <w:rFonts w:cs="Times New Roman"/>
                <w:szCs w:val="28"/>
              </w:rPr>
            </w:pPr>
          </w:p>
        </w:tc>
      </w:tr>
      <w:tr w:rsidR="00E60DC0" w:rsidRPr="00E60DC0" w:rsidTr="006C7E5C">
        <w:tc>
          <w:tcPr>
            <w:tcW w:w="248" w:type="pct"/>
            <w:shd w:val="clear" w:color="auto" w:fill="FFFFFF"/>
            <w:vAlign w:val="center"/>
          </w:tcPr>
          <w:p w:rsidR="009855D7" w:rsidRPr="00E60DC0" w:rsidRDefault="009855D7" w:rsidP="00596FE5">
            <w:pPr>
              <w:jc w:val="center"/>
              <w:rPr>
                <w:rFonts w:cs="Times New Roman"/>
                <w:szCs w:val="28"/>
              </w:rPr>
            </w:pPr>
            <w:r w:rsidRPr="00E60DC0">
              <w:rPr>
                <w:rFonts w:cs="Times New Roman"/>
                <w:szCs w:val="28"/>
              </w:rPr>
              <w:t>2</w:t>
            </w:r>
          </w:p>
        </w:tc>
        <w:tc>
          <w:tcPr>
            <w:tcW w:w="514" w:type="pct"/>
            <w:shd w:val="clear" w:color="auto" w:fill="FFFFFF"/>
            <w:vAlign w:val="center"/>
          </w:tcPr>
          <w:p w:rsidR="009855D7" w:rsidRPr="00E60DC0" w:rsidRDefault="009855D7" w:rsidP="00596FE5">
            <w:pPr>
              <w:jc w:val="center"/>
              <w:rPr>
                <w:rFonts w:cs="Times New Roman"/>
                <w:szCs w:val="28"/>
              </w:rPr>
            </w:pPr>
            <w:r w:rsidRPr="00E60DC0">
              <w:rPr>
                <w:rFonts w:cs="Times New Roman"/>
                <w:szCs w:val="28"/>
              </w:rPr>
              <w:t>……….</w:t>
            </w:r>
          </w:p>
        </w:tc>
        <w:tc>
          <w:tcPr>
            <w:tcW w:w="480" w:type="pct"/>
            <w:shd w:val="clear" w:color="auto" w:fill="FFFFFF"/>
            <w:vAlign w:val="center"/>
          </w:tcPr>
          <w:p w:rsidR="009855D7" w:rsidRPr="00E60DC0" w:rsidRDefault="009855D7" w:rsidP="00596FE5">
            <w:pPr>
              <w:jc w:val="center"/>
              <w:rPr>
                <w:rFonts w:cs="Times New Roman"/>
                <w:szCs w:val="28"/>
              </w:rPr>
            </w:pPr>
          </w:p>
        </w:tc>
        <w:tc>
          <w:tcPr>
            <w:tcW w:w="455" w:type="pct"/>
            <w:shd w:val="clear" w:color="auto" w:fill="FFFFFF"/>
            <w:vAlign w:val="center"/>
          </w:tcPr>
          <w:p w:rsidR="009855D7" w:rsidRPr="00E60DC0" w:rsidRDefault="009855D7" w:rsidP="00596FE5">
            <w:pPr>
              <w:jc w:val="center"/>
              <w:rPr>
                <w:rFonts w:cs="Times New Roman"/>
                <w:szCs w:val="28"/>
              </w:rPr>
            </w:pPr>
          </w:p>
        </w:tc>
        <w:tc>
          <w:tcPr>
            <w:tcW w:w="552" w:type="pct"/>
            <w:shd w:val="clear" w:color="auto" w:fill="FFFFFF"/>
            <w:vAlign w:val="center"/>
          </w:tcPr>
          <w:p w:rsidR="009855D7" w:rsidRPr="00E60DC0" w:rsidRDefault="009855D7" w:rsidP="00596FE5">
            <w:pPr>
              <w:jc w:val="center"/>
              <w:rPr>
                <w:rFonts w:cs="Times New Roman"/>
                <w:szCs w:val="28"/>
              </w:rPr>
            </w:pPr>
          </w:p>
        </w:tc>
        <w:tc>
          <w:tcPr>
            <w:tcW w:w="575" w:type="pct"/>
            <w:shd w:val="clear" w:color="auto" w:fill="FFFFFF"/>
            <w:vAlign w:val="center"/>
          </w:tcPr>
          <w:p w:rsidR="009855D7" w:rsidRPr="00E60DC0" w:rsidRDefault="009855D7" w:rsidP="00596FE5">
            <w:pPr>
              <w:jc w:val="center"/>
              <w:rPr>
                <w:rFonts w:cs="Times New Roman"/>
                <w:szCs w:val="28"/>
              </w:rPr>
            </w:pPr>
          </w:p>
        </w:tc>
        <w:tc>
          <w:tcPr>
            <w:tcW w:w="529" w:type="pct"/>
            <w:shd w:val="clear" w:color="auto" w:fill="FFFFFF"/>
            <w:vAlign w:val="center"/>
          </w:tcPr>
          <w:p w:rsidR="009855D7" w:rsidRPr="00E60DC0" w:rsidRDefault="009855D7" w:rsidP="00596FE5">
            <w:pPr>
              <w:jc w:val="center"/>
              <w:rPr>
                <w:rFonts w:cs="Times New Roman"/>
                <w:szCs w:val="28"/>
              </w:rPr>
            </w:pPr>
          </w:p>
        </w:tc>
        <w:tc>
          <w:tcPr>
            <w:tcW w:w="534" w:type="pct"/>
            <w:shd w:val="clear" w:color="auto" w:fill="FFFFFF"/>
            <w:vAlign w:val="center"/>
          </w:tcPr>
          <w:p w:rsidR="009855D7" w:rsidRPr="00E60DC0" w:rsidRDefault="009855D7" w:rsidP="00596FE5">
            <w:pPr>
              <w:jc w:val="center"/>
              <w:rPr>
                <w:rFonts w:cs="Times New Roman"/>
                <w:szCs w:val="28"/>
              </w:rPr>
            </w:pPr>
          </w:p>
        </w:tc>
        <w:tc>
          <w:tcPr>
            <w:tcW w:w="531" w:type="pct"/>
            <w:shd w:val="clear" w:color="auto" w:fill="FFFFFF"/>
            <w:vAlign w:val="center"/>
          </w:tcPr>
          <w:p w:rsidR="009855D7" w:rsidRPr="00E60DC0" w:rsidRDefault="009855D7" w:rsidP="00596FE5">
            <w:pPr>
              <w:jc w:val="center"/>
              <w:rPr>
                <w:rFonts w:cs="Times New Roman"/>
                <w:szCs w:val="28"/>
              </w:rPr>
            </w:pPr>
          </w:p>
        </w:tc>
        <w:tc>
          <w:tcPr>
            <w:tcW w:w="582" w:type="pct"/>
            <w:shd w:val="clear" w:color="auto" w:fill="FFFFFF"/>
            <w:vAlign w:val="center"/>
          </w:tcPr>
          <w:p w:rsidR="009855D7" w:rsidRPr="00E60DC0" w:rsidRDefault="009855D7" w:rsidP="00596FE5">
            <w:pPr>
              <w:jc w:val="center"/>
              <w:rPr>
                <w:rFonts w:cs="Times New Roman"/>
                <w:szCs w:val="28"/>
              </w:rPr>
            </w:pPr>
          </w:p>
        </w:tc>
      </w:tr>
    </w:tbl>
    <w:p w:rsidR="009855D7" w:rsidRPr="00E60DC0" w:rsidRDefault="009855D7" w:rsidP="00596FE5">
      <w:pPr>
        <w:jc w:val="both"/>
        <w:rPr>
          <w:rFonts w:cs="Times New Roman"/>
          <w:szCs w:val="28"/>
        </w:rPr>
      </w:pPr>
      <w:r w:rsidRPr="00E60DC0">
        <w:rPr>
          <w:rFonts w:cs="Times New Roman"/>
          <w:b/>
          <w:i/>
          <w:szCs w:val="28"/>
        </w:rPr>
        <w:t>Ghi chú:</w:t>
      </w:r>
      <w:r w:rsidRPr="00E60DC0">
        <w:rPr>
          <w:rFonts w:cs="Times New Roman"/>
          <w:szCs w:val="28"/>
        </w:rPr>
        <w:t xml:space="preserve"> Kế hoạch xây dựng </w:t>
      </w:r>
      <w:r w:rsidR="00941492" w:rsidRPr="00E60DC0">
        <w:rPr>
          <w:rFonts w:cs="Times New Roman"/>
          <w:szCs w:val="28"/>
        </w:rPr>
        <w:t>QCKT</w:t>
      </w:r>
      <w:r w:rsidRPr="00E60DC0">
        <w:rPr>
          <w:rFonts w:cs="Times New Roman"/>
          <w:szCs w:val="28"/>
        </w:rPr>
        <w:t xml:space="preserve"> địa phương phải kèm theo các dự án xây dự</w:t>
      </w:r>
      <w:r w:rsidR="00941492" w:rsidRPr="00E60DC0">
        <w:rPr>
          <w:rFonts w:cs="Times New Roman"/>
          <w:szCs w:val="28"/>
        </w:rPr>
        <w:t>ng QCKT địa phương</w:t>
      </w:r>
      <w:r w:rsidRPr="00E60DC0">
        <w:rPr>
          <w:rFonts w:cs="Times New Roman"/>
          <w:szCs w:val="28"/>
        </w:rPr>
        <w:t xml:space="preserve"> cho từng đối tượng QC</w:t>
      </w:r>
      <w:r w:rsidR="00941492" w:rsidRPr="00E60DC0">
        <w:rPr>
          <w:rFonts w:cs="Times New Roman"/>
          <w:szCs w:val="28"/>
        </w:rPr>
        <w:t>KT địa phương</w:t>
      </w:r>
      <w:r w:rsidRPr="00E60DC0">
        <w:rPr>
          <w:rFonts w:cs="Times New Roman"/>
          <w:szCs w:val="28"/>
        </w:rPr>
        <w:t xml:space="preserve"> hoặc nhóm đối tượ</w:t>
      </w:r>
      <w:r w:rsidR="00941492" w:rsidRPr="00E60DC0">
        <w:rPr>
          <w:rFonts w:cs="Times New Roman"/>
          <w:szCs w:val="28"/>
        </w:rPr>
        <w:t>ng QCKT địa phương</w:t>
      </w:r>
      <w:r w:rsidRPr="00E60DC0">
        <w:rPr>
          <w:rFonts w:cs="Times New Roman"/>
          <w:szCs w:val="28"/>
        </w:rPr>
        <w:t>./.</w:t>
      </w:r>
    </w:p>
    <w:p w:rsidR="00597448" w:rsidRPr="00E60DC0" w:rsidRDefault="00597448" w:rsidP="00596FE5">
      <w:pPr>
        <w:rPr>
          <w:rFonts w:eastAsia="Times New Roman" w:cs="Times New Roman"/>
          <w:szCs w:val="28"/>
        </w:rPr>
      </w:pPr>
      <w:r w:rsidRPr="00E60DC0">
        <w:rPr>
          <w:rFonts w:eastAsia="Times New Roman" w:cs="Times New Roman"/>
          <w:szCs w:val="28"/>
        </w:rPr>
        <w:br w:type="textWrapping" w:clear="all"/>
      </w:r>
    </w:p>
    <w:p w:rsidR="009855D7" w:rsidRPr="00E60DC0" w:rsidRDefault="009855D7" w:rsidP="00596FE5">
      <w:pPr>
        <w:shd w:val="clear" w:color="auto" w:fill="FFFFFF"/>
        <w:jc w:val="center"/>
        <w:textAlignment w:val="baseline"/>
        <w:rPr>
          <w:rFonts w:eastAsia="Times New Roman" w:cs="Times New Roman"/>
          <w:b/>
          <w:bCs/>
          <w:sz w:val="21"/>
          <w:szCs w:val="21"/>
          <w:bdr w:val="none" w:sz="0" w:space="0" w:color="auto" w:frame="1"/>
        </w:rPr>
      </w:pPr>
      <w:bookmarkStart w:id="30" w:name="chuong_phuluc2"/>
      <w:bookmarkEnd w:id="30"/>
    </w:p>
    <w:p w:rsidR="009855D7" w:rsidRPr="00E60DC0" w:rsidRDefault="009855D7" w:rsidP="00596FE5">
      <w:pPr>
        <w:shd w:val="clear" w:color="auto" w:fill="FFFFFF"/>
        <w:jc w:val="center"/>
        <w:textAlignment w:val="baseline"/>
        <w:rPr>
          <w:rFonts w:eastAsia="Times New Roman" w:cs="Times New Roman"/>
          <w:b/>
          <w:bCs/>
          <w:sz w:val="21"/>
          <w:szCs w:val="21"/>
          <w:bdr w:val="none" w:sz="0" w:space="0" w:color="auto" w:frame="1"/>
        </w:rPr>
      </w:pPr>
    </w:p>
    <w:p w:rsidR="009855D7" w:rsidRPr="00E60DC0" w:rsidRDefault="009855D7" w:rsidP="00596FE5">
      <w:pPr>
        <w:shd w:val="clear" w:color="auto" w:fill="FFFFFF"/>
        <w:jc w:val="center"/>
        <w:textAlignment w:val="baseline"/>
        <w:rPr>
          <w:rFonts w:eastAsia="Times New Roman" w:cs="Times New Roman"/>
          <w:b/>
          <w:bCs/>
          <w:sz w:val="21"/>
          <w:szCs w:val="21"/>
          <w:bdr w:val="none" w:sz="0" w:space="0" w:color="auto" w:frame="1"/>
        </w:rPr>
      </w:pPr>
    </w:p>
    <w:p w:rsidR="009855D7" w:rsidRPr="00E60DC0" w:rsidRDefault="009855D7" w:rsidP="00596FE5">
      <w:pPr>
        <w:shd w:val="clear" w:color="auto" w:fill="FFFFFF"/>
        <w:jc w:val="center"/>
        <w:textAlignment w:val="baseline"/>
        <w:rPr>
          <w:rFonts w:eastAsia="Times New Roman" w:cs="Times New Roman"/>
          <w:b/>
          <w:bCs/>
          <w:sz w:val="21"/>
          <w:szCs w:val="21"/>
          <w:bdr w:val="none" w:sz="0" w:space="0" w:color="auto" w:frame="1"/>
        </w:rPr>
      </w:pPr>
    </w:p>
    <w:p w:rsidR="009855D7" w:rsidRPr="00E60DC0" w:rsidRDefault="009855D7" w:rsidP="00596FE5">
      <w:pPr>
        <w:shd w:val="clear" w:color="auto" w:fill="FFFFFF"/>
        <w:jc w:val="center"/>
        <w:textAlignment w:val="baseline"/>
        <w:rPr>
          <w:rFonts w:eastAsia="Times New Roman" w:cs="Times New Roman"/>
          <w:b/>
          <w:bCs/>
          <w:sz w:val="21"/>
          <w:szCs w:val="21"/>
          <w:bdr w:val="none" w:sz="0" w:space="0" w:color="auto" w:frame="1"/>
        </w:rPr>
      </w:pPr>
    </w:p>
    <w:p w:rsidR="009855D7" w:rsidRPr="00E60DC0" w:rsidRDefault="009855D7" w:rsidP="00596FE5">
      <w:pPr>
        <w:shd w:val="clear" w:color="auto" w:fill="FFFFFF"/>
        <w:jc w:val="center"/>
        <w:textAlignment w:val="baseline"/>
        <w:rPr>
          <w:rFonts w:eastAsia="Times New Roman" w:cs="Times New Roman"/>
          <w:b/>
          <w:bCs/>
          <w:sz w:val="21"/>
          <w:szCs w:val="21"/>
          <w:bdr w:val="none" w:sz="0" w:space="0" w:color="auto" w:frame="1"/>
        </w:rPr>
      </w:pPr>
    </w:p>
    <w:p w:rsidR="009855D7" w:rsidRPr="00E60DC0" w:rsidRDefault="009855D7" w:rsidP="00596FE5">
      <w:pPr>
        <w:shd w:val="clear" w:color="auto" w:fill="FFFFFF"/>
        <w:jc w:val="center"/>
        <w:textAlignment w:val="baseline"/>
        <w:rPr>
          <w:rFonts w:eastAsia="Times New Roman" w:cs="Times New Roman"/>
          <w:b/>
          <w:bCs/>
          <w:sz w:val="21"/>
          <w:szCs w:val="21"/>
          <w:bdr w:val="none" w:sz="0" w:space="0" w:color="auto" w:frame="1"/>
        </w:rPr>
      </w:pPr>
    </w:p>
    <w:p w:rsidR="009855D7" w:rsidRPr="00E60DC0" w:rsidRDefault="009855D7" w:rsidP="00596FE5">
      <w:pPr>
        <w:shd w:val="clear" w:color="auto" w:fill="FFFFFF"/>
        <w:jc w:val="center"/>
        <w:textAlignment w:val="baseline"/>
        <w:rPr>
          <w:rFonts w:eastAsia="Times New Roman" w:cs="Times New Roman"/>
          <w:b/>
          <w:bCs/>
          <w:sz w:val="21"/>
          <w:szCs w:val="21"/>
          <w:bdr w:val="none" w:sz="0" w:space="0" w:color="auto" w:frame="1"/>
        </w:rPr>
      </w:pPr>
    </w:p>
    <w:p w:rsidR="009855D7" w:rsidRPr="00E60DC0" w:rsidRDefault="009855D7" w:rsidP="00596FE5">
      <w:pPr>
        <w:shd w:val="clear" w:color="auto" w:fill="FFFFFF"/>
        <w:jc w:val="center"/>
        <w:textAlignment w:val="baseline"/>
        <w:rPr>
          <w:rFonts w:eastAsia="Times New Roman" w:cs="Times New Roman"/>
          <w:b/>
          <w:bCs/>
          <w:sz w:val="21"/>
          <w:szCs w:val="21"/>
          <w:bdr w:val="none" w:sz="0" w:space="0" w:color="auto" w:frame="1"/>
        </w:rPr>
      </w:pPr>
    </w:p>
    <w:p w:rsidR="009855D7" w:rsidRPr="00E60DC0" w:rsidRDefault="009855D7" w:rsidP="00596FE5">
      <w:pPr>
        <w:shd w:val="clear" w:color="auto" w:fill="FFFFFF"/>
        <w:jc w:val="center"/>
        <w:textAlignment w:val="baseline"/>
        <w:rPr>
          <w:rFonts w:eastAsia="Times New Roman" w:cs="Times New Roman"/>
          <w:b/>
          <w:bCs/>
          <w:sz w:val="21"/>
          <w:szCs w:val="21"/>
          <w:bdr w:val="none" w:sz="0" w:space="0" w:color="auto" w:frame="1"/>
        </w:rPr>
      </w:pPr>
    </w:p>
    <w:p w:rsidR="009855D7" w:rsidRPr="00E60DC0" w:rsidRDefault="009855D7"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941492" w:rsidRPr="00E60DC0" w:rsidRDefault="00941492" w:rsidP="00596FE5">
      <w:pPr>
        <w:shd w:val="clear" w:color="auto" w:fill="FFFFFF"/>
        <w:jc w:val="center"/>
        <w:textAlignment w:val="baseline"/>
        <w:rPr>
          <w:rFonts w:eastAsia="Times New Roman" w:cs="Times New Roman"/>
          <w:b/>
          <w:bCs/>
          <w:sz w:val="21"/>
          <w:szCs w:val="21"/>
          <w:bdr w:val="none" w:sz="0" w:space="0" w:color="auto" w:frame="1"/>
        </w:rPr>
      </w:pPr>
    </w:p>
    <w:p w:rsidR="00597448" w:rsidRPr="00E60DC0" w:rsidRDefault="00597448" w:rsidP="00596FE5">
      <w:pPr>
        <w:shd w:val="clear" w:color="auto" w:fill="FFFFFF"/>
        <w:jc w:val="center"/>
        <w:textAlignment w:val="baseline"/>
        <w:rPr>
          <w:rFonts w:eastAsia="Times New Roman" w:cs="Times New Roman"/>
          <w:b/>
          <w:bCs/>
          <w:szCs w:val="28"/>
          <w:bdr w:val="none" w:sz="0" w:space="0" w:color="auto" w:frame="1"/>
        </w:rPr>
      </w:pPr>
      <w:r w:rsidRPr="00E60DC0">
        <w:rPr>
          <w:rFonts w:eastAsia="Times New Roman" w:cs="Times New Roman"/>
          <w:b/>
          <w:bCs/>
          <w:szCs w:val="28"/>
          <w:bdr w:val="none" w:sz="0" w:space="0" w:color="auto" w:frame="1"/>
        </w:rPr>
        <w:t>PHỤ LỤC II</w:t>
      </w:r>
    </w:p>
    <w:p w:rsidR="00941492" w:rsidRPr="00E60DC0" w:rsidRDefault="00941492" w:rsidP="00596FE5">
      <w:pPr>
        <w:shd w:val="clear" w:color="auto" w:fill="FFFFFF"/>
        <w:jc w:val="center"/>
        <w:textAlignment w:val="baseline"/>
        <w:rPr>
          <w:rFonts w:eastAsia="Times New Roman" w:cs="Times New Roman"/>
          <w:szCs w:val="28"/>
        </w:rPr>
      </w:pPr>
      <w:r w:rsidRPr="00E60DC0">
        <w:rPr>
          <w:rFonts w:eastAsia="Times New Roman" w:cs="Times New Roman"/>
          <w:b/>
          <w:bCs/>
          <w:szCs w:val="28"/>
          <w:bdr w:val="none" w:sz="0" w:space="0" w:color="auto" w:frame="1"/>
        </w:rPr>
        <w:t>Mẫu dự án xây dựng QCKT địa phương tỉnh Hà Tĩnh</w:t>
      </w:r>
    </w:p>
    <w:p w:rsidR="00597448" w:rsidRPr="00E60DC0" w:rsidRDefault="00941492" w:rsidP="00596FE5">
      <w:pPr>
        <w:shd w:val="clear" w:color="auto" w:fill="FFFFFF"/>
        <w:jc w:val="center"/>
        <w:textAlignment w:val="baseline"/>
        <w:rPr>
          <w:rFonts w:eastAsia="Times New Roman" w:cs="Times New Roman"/>
          <w:szCs w:val="28"/>
        </w:rPr>
      </w:pPr>
      <w:bookmarkStart w:id="31" w:name="chuong_phuluc2_name"/>
      <w:bookmarkEnd w:id="31"/>
      <w:r w:rsidRPr="00E60DC0">
        <w:rPr>
          <w:rFonts w:eastAsia="Times New Roman" w:cs="Times New Roman"/>
          <w:i/>
          <w:iCs/>
          <w:szCs w:val="28"/>
          <w:bdr w:val="none" w:sz="0" w:space="0" w:color="auto" w:frame="1"/>
        </w:rPr>
        <w:t xml:space="preserve"> </w:t>
      </w:r>
      <w:r w:rsidR="00597448" w:rsidRPr="00E60DC0">
        <w:rPr>
          <w:rFonts w:eastAsia="Times New Roman" w:cs="Times New Roman"/>
          <w:i/>
          <w:iCs/>
          <w:szCs w:val="28"/>
          <w:bdr w:val="none" w:sz="0" w:space="0" w:color="auto" w:frame="1"/>
        </w:rPr>
        <w:t>(Ban hành kèm theo Quyết định số </w:t>
      </w:r>
      <w:hyperlink r:id="rId10" w:tgtFrame="_blank" w:history="1">
        <w:r w:rsidR="00D61C9C" w:rsidRPr="00E60DC0">
          <w:rPr>
            <w:rFonts w:eastAsia="Times New Roman" w:cs="Times New Roman"/>
            <w:i/>
            <w:iCs/>
            <w:szCs w:val="28"/>
            <w:bdr w:val="none" w:sz="0" w:space="0" w:color="auto" w:frame="1"/>
          </w:rPr>
          <w:t xml:space="preserve">      /2021</w:t>
        </w:r>
        <w:r w:rsidR="00597448" w:rsidRPr="00E60DC0">
          <w:rPr>
            <w:rFonts w:eastAsia="Times New Roman" w:cs="Times New Roman"/>
            <w:i/>
            <w:iCs/>
            <w:szCs w:val="28"/>
            <w:bdr w:val="none" w:sz="0" w:space="0" w:color="auto" w:frame="1"/>
          </w:rPr>
          <w:t>/QĐ-UBND</w:t>
        </w:r>
      </w:hyperlink>
      <w:r w:rsidR="00D61C9C" w:rsidRPr="00E60DC0">
        <w:rPr>
          <w:rFonts w:eastAsia="Times New Roman" w:cs="Times New Roman"/>
          <w:i/>
          <w:iCs/>
          <w:szCs w:val="28"/>
          <w:bdr w:val="none" w:sz="0" w:space="0" w:color="auto" w:frame="1"/>
        </w:rPr>
        <w:t> ngày    /    /2021</w:t>
      </w:r>
      <w:r w:rsidR="00597448" w:rsidRPr="00E60DC0">
        <w:rPr>
          <w:rFonts w:eastAsia="Times New Roman" w:cs="Times New Roman"/>
          <w:i/>
          <w:iCs/>
          <w:szCs w:val="28"/>
          <w:bdr w:val="none" w:sz="0" w:space="0" w:color="auto" w:frame="1"/>
        </w:rPr>
        <w:t xml:space="preserve"> của UBND tỉnh Hà Tĩnh</w:t>
      </w:r>
      <w:r w:rsidRPr="00E60DC0">
        <w:rPr>
          <w:rFonts w:eastAsia="Times New Roman" w:cs="Times New Roman"/>
          <w:i/>
          <w:iCs/>
          <w:szCs w:val="28"/>
          <w:bdr w:val="none" w:sz="0" w:space="0" w:color="auto" w:frame="1"/>
        </w:rPr>
        <w:t>)</w:t>
      </w:r>
    </w:p>
    <w:p w:rsidR="00941492" w:rsidRPr="00E60DC0" w:rsidRDefault="00941492" w:rsidP="00596FE5">
      <w:pPr>
        <w:shd w:val="clear" w:color="auto" w:fill="FFFFFF"/>
        <w:jc w:val="center"/>
        <w:textAlignment w:val="baseline"/>
        <w:rPr>
          <w:rFonts w:eastAsia="Times New Roman" w:cs="Times New Roman"/>
          <w:b/>
          <w:bCs/>
          <w:szCs w:val="28"/>
          <w:bdr w:val="none" w:sz="0" w:space="0" w:color="auto" w:frame="1"/>
        </w:rPr>
      </w:pPr>
    </w:p>
    <w:p w:rsidR="00597448" w:rsidRPr="00E60DC0" w:rsidRDefault="00597448" w:rsidP="00596FE5">
      <w:pPr>
        <w:shd w:val="clear" w:color="auto" w:fill="FFFFFF"/>
        <w:jc w:val="center"/>
        <w:textAlignment w:val="baseline"/>
        <w:rPr>
          <w:rFonts w:eastAsia="Times New Roman" w:cs="Times New Roman"/>
          <w:b/>
          <w:bCs/>
          <w:szCs w:val="28"/>
          <w:bdr w:val="none" w:sz="0" w:space="0" w:color="auto" w:frame="1"/>
        </w:rPr>
      </w:pPr>
      <w:r w:rsidRPr="00E60DC0">
        <w:rPr>
          <w:rFonts w:eastAsia="Times New Roman" w:cs="Times New Roman"/>
          <w:b/>
          <w:bCs/>
          <w:szCs w:val="28"/>
          <w:bdr w:val="none" w:sz="0" w:space="0" w:color="auto" w:frame="1"/>
        </w:rPr>
        <w:t xml:space="preserve">DỰ ÁN XÂY DỰNG </w:t>
      </w:r>
      <w:r w:rsidR="00D61C9C" w:rsidRPr="00E60DC0">
        <w:rPr>
          <w:rFonts w:eastAsia="Times New Roman" w:cs="Times New Roman"/>
          <w:b/>
          <w:bCs/>
          <w:szCs w:val="28"/>
          <w:bdr w:val="none" w:sz="0" w:space="0" w:color="auto" w:frame="1"/>
        </w:rPr>
        <w:t>QCKT ĐỊA PHƯƠNG TỈNH HÀ TĨNH</w:t>
      </w:r>
    </w:p>
    <w:p w:rsidR="00941492" w:rsidRPr="00E60DC0" w:rsidRDefault="00941492" w:rsidP="00596FE5">
      <w:pPr>
        <w:shd w:val="clear" w:color="auto" w:fill="FFFFFF"/>
        <w:jc w:val="center"/>
        <w:textAlignment w:val="baseline"/>
        <w:rPr>
          <w:rFonts w:eastAsia="Times New Roman" w:cs="Times New Roman"/>
          <w:szCs w:val="28"/>
        </w:rPr>
      </w:pPr>
    </w:p>
    <w:p w:rsidR="00941492" w:rsidRPr="00E60DC0" w:rsidRDefault="00941492" w:rsidP="00596FE5">
      <w:pPr>
        <w:jc w:val="both"/>
        <w:rPr>
          <w:rFonts w:cs="Times New Roman"/>
          <w:b/>
          <w:szCs w:val="28"/>
        </w:rPr>
      </w:pPr>
      <w:r w:rsidRPr="00E60DC0">
        <w:rPr>
          <w:rFonts w:cs="Times New Roman"/>
          <w:b/>
          <w:szCs w:val="28"/>
        </w:rPr>
        <w:t>1. Tên gọi quy chuẩn kỹ thuật</w:t>
      </w:r>
    </w:p>
    <w:p w:rsidR="00941492" w:rsidRPr="00E60DC0" w:rsidRDefault="00941492" w:rsidP="00596FE5">
      <w:pPr>
        <w:jc w:val="both"/>
        <w:rPr>
          <w:rFonts w:cs="Times New Roman"/>
          <w:b/>
          <w:szCs w:val="28"/>
        </w:rPr>
      </w:pPr>
      <w:r w:rsidRPr="00E60DC0">
        <w:rPr>
          <w:rFonts w:cs="Times New Roman"/>
          <w:b/>
          <w:szCs w:val="28"/>
        </w:rPr>
        <w:t>2. Phạm vi và đối tượng áp dụng của quy chuẩn kỹ thuật địa phương</w:t>
      </w:r>
    </w:p>
    <w:p w:rsidR="00941492" w:rsidRPr="00E60DC0" w:rsidRDefault="00941492" w:rsidP="00596FE5">
      <w:pPr>
        <w:jc w:val="both"/>
        <w:rPr>
          <w:rFonts w:cs="Times New Roman"/>
          <w:b/>
          <w:szCs w:val="28"/>
        </w:rPr>
      </w:pPr>
      <w:r w:rsidRPr="00E60DC0">
        <w:rPr>
          <w:rFonts w:cs="Times New Roman"/>
          <w:b/>
          <w:szCs w:val="28"/>
        </w:rPr>
        <w:t>3. Cơ quan đề nghị</w:t>
      </w:r>
    </w:p>
    <w:p w:rsidR="00941492" w:rsidRPr="00E60DC0" w:rsidRDefault="00941492" w:rsidP="00596FE5">
      <w:pPr>
        <w:jc w:val="both"/>
        <w:rPr>
          <w:rFonts w:cs="Times New Roman"/>
          <w:szCs w:val="28"/>
        </w:rPr>
      </w:pPr>
      <w:r w:rsidRPr="00E60DC0">
        <w:rPr>
          <w:rFonts w:cs="Times New Roman"/>
          <w:szCs w:val="28"/>
        </w:rPr>
        <w:t>Tên cơ quan: ……………………………………………………………………...</w:t>
      </w:r>
    </w:p>
    <w:p w:rsidR="00941492" w:rsidRPr="00E60DC0" w:rsidRDefault="00941492" w:rsidP="00596FE5">
      <w:pPr>
        <w:jc w:val="both"/>
        <w:rPr>
          <w:rFonts w:cs="Times New Roman"/>
          <w:szCs w:val="28"/>
        </w:rPr>
      </w:pPr>
      <w:r w:rsidRPr="00E60DC0">
        <w:rPr>
          <w:rFonts w:cs="Times New Roman"/>
          <w:szCs w:val="28"/>
        </w:rPr>
        <w:t>Địa chỉ: …………………………………………………………………………...</w:t>
      </w:r>
    </w:p>
    <w:p w:rsidR="00941492" w:rsidRPr="00E60DC0" w:rsidRDefault="00941492" w:rsidP="00596FE5">
      <w:pPr>
        <w:jc w:val="both"/>
        <w:rPr>
          <w:rFonts w:cs="Times New Roman"/>
          <w:szCs w:val="28"/>
          <w:lang w:val="fr-FR"/>
        </w:rPr>
      </w:pPr>
      <w:r w:rsidRPr="00E60DC0">
        <w:rPr>
          <w:rFonts w:cs="Times New Roman"/>
          <w:szCs w:val="28"/>
        </w:rPr>
        <w:t xml:space="preserve">Điện thoại: ……………………. Fax: ……………….. </w:t>
      </w:r>
      <w:r w:rsidRPr="00E60DC0">
        <w:rPr>
          <w:rFonts w:cs="Times New Roman"/>
          <w:szCs w:val="28"/>
          <w:lang w:val="fr-FR"/>
        </w:rPr>
        <w:t>E-mail ………………….</w:t>
      </w:r>
    </w:p>
    <w:p w:rsidR="00941492" w:rsidRPr="00E60DC0" w:rsidRDefault="00941492" w:rsidP="00596FE5">
      <w:pPr>
        <w:jc w:val="both"/>
        <w:rPr>
          <w:rFonts w:cs="Times New Roman"/>
          <w:szCs w:val="28"/>
          <w:lang w:val="fr-FR"/>
        </w:rPr>
      </w:pPr>
      <w:r w:rsidRPr="00E60DC0">
        <w:rPr>
          <w:rFonts w:cs="Times New Roman"/>
          <w:szCs w:val="28"/>
          <w:lang w:val="fr-FR"/>
        </w:rPr>
        <w:t xml:space="preserve">Tên cơ quan chủ quản </w:t>
      </w:r>
      <w:r w:rsidRPr="00E60DC0">
        <w:rPr>
          <w:rFonts w:cs="Times New Roman"/>
          <w:i/>
          <w:szCs w:val="28"/>
          <w:lang w:val="fr-FR"/>
        </w:rPr>
        <w:t>(nếu có)</w:t>
      </w:r>
      <w:r w:rsidRPr="00E60DC0">
        <w:rPr>
          <w:rFonts w:cs="Times New Roman"/>
          <w:szCs w:val="28"/>
          <w:lang w:val="fr-FR"/>
        </w:rPr>
        <w:t>: ………………………………………………….</w:t>
      </w:r>
    </w:p>
    <w:p w:rsidR="00941492" w:rsidRPr="00E60DC0" w:rsidRDefault="00941492" w:rsidP="00596FE5">
      <w:pPr>
        <w:jc w:val="both"/>
        <w:rPr>
          <w:rFonts w:cs="Times New Roman"/>
          <w:b/>
          <w:szCs w:val="28"/>
          <w:lang w:val="fr-FR"/>
        </w:rPr>
      </w:pPr>
      <w:r w:rsidRPr="00E60DC0">
        <w:rPr>
          <w:rFonts w:cs="Times New Roman"/>
          <w:b/>
          <w:szCs w:val="28"/>
          <w:lang w:val="fr-FR"/>
        </w:rPr>
        <w:t>4. Tình hình quản lý đối tượng quy chuẩn kỹ thuật địa phương hoặc đối tượng quy chuẩn kỹ thuật quốc gia tương ứng tại địa phương</w:t>
      </w:r>
    </w:p>
    <w:p w:rsidR="00941492" w:rsidRPr="00E60DC0" w:rsidRDefault="00941492" w:rsidP="00596FE5">
      <w:pPr>
        <w:jc w:val="both"/>
        <w:rPr>
          <w:rFonts w:cs="Times New Roman"/>
          <w:szCs w:val="28"/>
          <w:lang w:val="fr-FR"/>
        </w:rPr>
      </w:pPr>
      <w:r w:rsidRPr="00E60DC0">
        <w:rPr>
          <w:rFonts w:cs="Times New Roman"/>
          <w:szCs w:val="28"/>
          <w:lang w:val="fr-FR"/>
        </w:rPr>
        <w:t>- Đối tượng quy chuẩn kỹ thuật là:</w:t>
      </w:r>
    </w:p>
    <w:p w:rsidR="00941492" w:rsidRPr="00E60DC0" w:rsidRDefault="00941492" w:rsidP="00596FE5">
      <w:pPr>
        <w:jc w:val="both"/>
        <w:rPr>
          <w:rFonts w:cs="Times New Roman"/>
          <w:szCs w:val="28"/>
          <w:lang w:val="fr-FR"/>
        </w:rPr>
      </w:pPr>
      <w:r w:rsidRPr="00E60DC0">
        <w:rPr>
          <w:rFonts w:cs="Times New Roman"/>
          <w:szCs w:val="28"/>
          <w:lang w:val="fr-FR"/>
        </w:rPr>
        <w:t>+ Sản phẩm, hàng hoá, dịch vụ, quá trình đặc thù của địa phương □</w:t>
      </w:r>
    </w:p>
    <w:p w:rsidR="00941492" w:rsidRPr="00E60DC0" w:rsidRDefault="00941492" w:rsidP="00596FE5">
      <w:pPr>
        <w:jc w:val="both"/>
        <w:rPr>
          <w:rFonts w:cs="Times New Roman"/>
          <w:szCs w:val="28"/>
          <w:lang w:val="fr-FR"/>
        </w:rPr>
      </w:pPr>
      <w:r w:rsidRPr="00E60DC0">
        <w:rPr>
          <w:rFonts w:cs="Times New Roman"/>
          <w:szCs w:val="28"/>
          <w:lang w:val="fr-FR"/>
        </w:rPr>
        <w:t>+ Yêu cầu cụ thể về môi trường tại địa phương □</w:t>
      </w:r>
    </w:p>
    <w:p w:rsidR="00941492" w:rsidRPr="00E60DC0" w:rsidRDefault="00941492" w:rsidP="00596FE5">
      <w:pPr>
        <w:jc w:val="both"/>
        <w:rPr>
          <w:rFonts w:cs="Times New Roman"/>
          <w:szCs w:val="28"/>
          <w:lang w:val="fr-FR"/>
        </w:rPr>
      </w:pPr>
      <w:r w:rsidRPr="00E60DC0">
        <w:rPr>
          <w:rFonts w:cs="Times New Roman"/>
          <w:szCs w:val="28"/>
          <w:lang w:val="fr-FR"/>
        </w:rPr>
        <w:t>- Tên Bộ, cơ quan ngang Bộ, cơ quan thuộc Chính phủ quản lý đối tượng trong lĩnh vực quy chuẩn kỹ thuật dự kiế</w:t>
      </w:r>
      <w:r w:rsidR="00D61C9C" w:rsidRPr="00E60DC0">
        <w:rPr>
          <w:rFonts w:cs="Times New Roman"/>
          <w:szCs w:val="28"/>
          <w:lang w:val="fr-FR"/>
        </w:rPr>
        <w:t>n ban hành QCKT địa phương</w:t>
      </w:r>
      <w:r w:rsidRPr="00E60DC0">
        <w:rPr>
          <w:rFonts w:cs="Times New Roman"/>
          <w:szCs w:val="28"/>
          <w:lang w:val="fr-FR"/>
        </w:rPr>
        <w:t>:</w:t>
      </w:r>
      <w:r w:rsidR="00D61C9C" w:rsidRPr="00E60DC0">
        <w:rPr>
          <w:rFonts w:cs="Times New Roman"/>
          <w:szCs w:val="28"/>
          <w:lang w:val="fr-FR"/>
        </w:rPr>
        <w:t>………………</w:t>
      </w:r>
    </w:p>
    <w:p w:rsidR="00941492" w:rsidRPr="00E60DC0" w:rsidRDefault="00941492" w:rsidP="00596FE5">
      <w:pPr>
        <w:jc w:val="both"/>
        <w:rPr>
          <w:rFonts w:cs="Times New Roman"/>
          <w:szCs w:val="28"/>
          <w:lang w:val="fr-FR"/>
        </w:rPr>
      </w:pPr>
      <w:r w:rsidRPr="00E60DC0">
        <w:rPr>
          <w:rFonts w:cs="Times New Roman"/>
          <w:szCs w:val="28"/>
          <w:lang w:val="fr-FR"/>
        </w:rPr>
        <w:t>- Tình hình quản lý cụ thể đối tượng quy chuẩn kỹ thuật:</w:t>
      </w:r>
    </w:p>
    <w:p w:rsidR="00941492" w:rsidRPr="00E60DC0" w:rsidRDefault="00941492" w:rsidP="00596FE5">
      <w:pPr>
        <w:jc w:val="both"/>
        <w:rPr>
          <w:rFonts w:cs="Times New Roman"/>
          <w:b/>
          <w:szCs w:val="28"/>
          <w:lang w:val="fr-FR"/>
        </w:rPr>
      </w:pPr>
      <w:r w:rsidRPr="00E60DC0">
        <w:rPr>
          <w:rFonts w:cs="Times New Roman"/>
          <w:b/>
          <w:szCs w:val="28"/>
          <w:lang w:val="fr-FR"/>
        </w:rPr>
        <w:t>5. Lý do và mục đích xây dựng quy chuẩn kỹ thuật địa phương</w:t>
      </w:r>
    </w:p>
    <w:p w:rsidR="00941492" w:rsidRPr="00E60DC0" w:rsidRDefault="00941492" w:rsidP="00596FE5">
      <w:pPr>
        <w:jc w:val="both"/>
        <w:rPr>
          <w:rFonts w:cs="Times New Roman"/>
          <w:szCs w:val="28"/>
          <w:lang w:val="fr-FR"/>
        </w:rPr>
      </w:pPr>
      <w:r w:rsidRPr="00E60DC0">
        <w:rPr>
          <w:rFonts w:cs="Times New Roman"/>
          <w:szCs w:val="28"/>
          <w:lang w:val="fr-FR"/>
        </w:rPr>
        <w:t>- Quy chuẩn kỹ thuật nhằm đáp ứng những mục tiêu quản lý nào dưới đây:</w:t>
      </w:r>
    </w:p>
    <w:tbl>
      <w:tblPr>
        <w:tblW w:w="5000" w:type="pct"/>
        <w:tblCellMar>
          <w:left w:w="0" w:type="dxa"/>
          <w:right w:w="0" w:type="dxa"/>
        </w:tblCellMar>
        <w:tblLook w:val="01E0" w:firstRow="1" w:lastRow="1" w:firstColumn="1" w:lastColumn="1" w:noHBand="0" w:noVBand="0"/>
      </w:tblPr>
      <w:tblGrid>
        <w:gridCol w:w="3525"/>
        <w:gridCol w:w="1011"/>
        <w:gridCol w:w="3779"/>
        <w:gridCol w:w="757"/>
      </w:tblGrid>
      <w:tr w:rsidR="00E60DC0" w:rsidRPr="00E60DC0" w:rsidTr="006C7E5C">
        <w:tc>
          <w:tcPr>
            <w:tcW w:w="1943" w:type="pct"/>
            <w:shd w:val="clear" w:color="auto" w:fill="auto"/>
          </w:tcPr>
          <w:p w:rsidR="00941492" w:rsidRPr="00E60DC0" w:rsidRDefault="00941492" w:rsidP="00596FE5">
            <w:pPr>
              <w:jc w:val="both"/>
              <w:rPr>
                <w:rFonts w:cs="Times New Roman"/>
                <w:szCs w:val="28"/>
              </w:rPr>
            </w:pPr>
            <w:r w:rsidRPr="00E60DC0">
              <w:rPr>
                <w:rFonts w:cs="Times New Roman"/>
                <w:szCs w:val="28"/>
              </w:rPr>
              <w:t xml:space="preserve">+ Đảm bảo an toàn </w:t>
            </w:r>
          </w:p>
        </w:tc>
        <w:tc>
          <w:tcPr>
            <w:tcW w:w="557" w:type="pct"/>
            <w:shd w:val="clear" w:color="auto" w:fill="auto"/>
          </w:tcPr>
          <w:p w:rsidR="00941492" w:rsidRPr="00E60DC0" w:rsidRDefault="00D61C9C"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c>
          <w:tcPr>
            <w:tcW w:w="2083" w:type="pct"/>
            <w:shd w:val="clear" w:color="auto" w:fill="auto"/>
          </w:tcPr>
          <w:p w:rsidR="00941492" w:rsidRPr="00E60DC0" w:rsidRDefault="00941492" w:rsidP="00596FE5">
            <w:pPr>
              <w:jc w:val="both"/>
              <w:rPr>
                <w:rFonts w:cs="Times New Roman"/>
                <w:szCs w:val="28"/>
              </w:rPr>
            </w:pPr>
            <w:r w:rsidRPr="00E60DC0">
              <w:rPr>
                <w:rFonts w:cs="Times New Roman"/>
                <w:szCs w:val="28"/>
              </w:rPr>
              <w:t>+ Bảo vệ động, thực vật</w:t>
            </w:r>
          </w:p>
        </w:tc>
        <w:tc>
          <w:tcPr>
            <w:tcW w:w="417" w:type="pct"/>
            <w:shd w:val="clear" w:color="auto" w:fill="auto"/>
          </w:tcPr>
          <w:p w:rsidR="00941492" w:rsidRPr="00E60DC0" w:rsidRDefault="00D61C9C"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r>
      <w:tr w:rsidR="00E60DC0" w:rsidRPr="00E60DC0" w:rsidTr="006C7E5C">
        <w:tc>
          <w:tcPr>
            <w:tcW w:w="1943" w:type="pct"/>
            <w:shd w:val="clear" w:color="auto" w:fill="auto"/>
          </w:tcPr>
          <w:p w:rsidR="00941492" w:rsidRPr="00E60DC0" w:rsidRDefault="00941492" w:rsidP="00596FE5">
            <w:pPr>
              <w:jc w:val="both"/>
              <w:rPr>
                <w:rFonts w:cs="Times New Roman"/>
                <w:szCs w:val="28"/>
              </w:rPr>
            </w:pPr>
            <w:r w:rsidRPr="00E60DC0">
              <w:rPr>
                <w:rFonts w:cs="Times New Roman"/>
                <w:szCs w:val="28"/>
              </w:rPr>
              <w:t>+ Đảm bảo vệ sinh, sức khoẻ</w:t>
            </w:r>
          </w:p>
        </w:tc>
        <w:tc>
          <w:tcPr>
            <w:tcW w:w="557" w:type="pct"/>
            <w:shd w:val="clear" w:color="auto" w:fill="auto"/>
          </w:tcPr>
          <w:p w:rsidR="00941492" w:rsidRPr="00E60DC0" w:rsidRDefault="00D61C9C"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c>
          <w:tcPr>
            <w:tcW w:w="2083" w:type="pct"/>
            <w:shd w:val="clear" w:color="auto" w:fill="auto"/>
          </w:tcPr>
          <w:p w:rsidR="00941492" w:rsidRPr="00E60DC0" w:rsidRDefault="00E559E5" w:rsidP="00596FE5">
            <w:pPr>
              <w:jc w:val="both"/>
              <w:rPr>
                <w:rFonts w:cs="Times New Roman"/>
                <w:szCs w:val="28"/>
              </w:rPr>
            </w:pPr>
            <w:r w:rsidRPr="00E60DC0">
              <w:rPr>
                <w:rFonts w:cs="Times New Roman"/>
                <w:szCs w:val="28"/>
              </w:rPr>
              <w:t xml:space="preserve">+ </w:t>
            </w:r>
            <w:r w:rsidR="00941492" w:rsidRPr="00E60DC0">
              <w:rPr>
                <w:rFonts w:cs="Times New Roman"/>
                <w:szCs w:val="28"/>
              </w:rPr>
              <w:t>Bảo vệ quyền lợi người tiêu dùng</w:t>
            </w:r>
          </w:p>
        </w:tc>
        <w:tc>
          <w:tcPr>
            <w:tcW w:w="417" w:type="pct"/>
            <w:shd w:val="clear" w:color="auto" w:fill="auto"/>
          </w:tcPr>
          <w:p w:rsidR="00941492" w:rsidRPr="00E60DC0" w:rsidRDefault="00D61C9C"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r>
      <w:tr w:rsidR="00E60DC0" w:rsidRPr="00E60DC0" w:rsidTr="006C7E5C">
        <w:tc>
          <w:tcPr>
            <w:tcW w:w="1943" w:type="pct"/>
            <w:shd w:val="clear" w:color="auto" w:fill="auto"/>
          </w:tcPr>
          <w:p w:rsidR="00941492" w:rsidRPr="00E60DC0" w:rsidRDefault="00941492" w:rsidP="00596FE5">
            <w:pPr>
              <w:jc w:val="both"/>
              <w:rPr>
                <w:rFonts w:cs="Times New Roman"/>
                <w:szCs w:val="28"/>
              </w:rPr>
            </w:pPr>
            <w:r w:rsidRPr="00E60DC0">
              <w:rPr>
                <w:rFonts w:cs="Times New Roman"/>
                <w:szCs w:val="28"/>
              </w:rPr>
              <w:t>+ Bảo vệ môi trường</w:t>
            </w:r>
          </w:p>
        </w:tc>
        <w:tc>
          <w:tcPr>
            <w:tcW w:w="557" w:type="pct"/>
            <w:shd w:val="clear" w:color="auto" w:fill="auto"/>
          </w:tcPr>
          <w:p w:rsidR="00941492" w:rsidRPr="00E60DC0" w:rsidRDefault="00D61C9C"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c>
          <w:tcPr>
            <w:tcW w:w="2083" w:type="pct"/>
            <w:shd w:val="clear" w:color="auto" w:fill="auto"/>
          </w:tcPr>
          <w:p w:rsidR="00941492" w:rsidRPr="00E60DC0" w:rsidRDefault="00941492" w:rsidP="00596FE5">
            <w:pPr>
              <w:jc w:val="both"/>
              <w:rPr>
                <w:rFonts w:cs="Times New Roman"/>
                <w:szCs w:val="28"/>
              </w:rPr>
            </w:pPr>
            <w:r w:rsidRPr="00E60DC0">
              <w:rPr>
                <w:rFonts w:cs="Times New Roman"/>
                <w:szCs w:val="28"/>
              </w:rPr>
              <w:t xml:space="preserve">+ Các mục tiêu quản lý khác </w:t>
            </w:r>
            <w:r w:rsidRPr="00E60DC0">
              <w:rPr>
                <w:rFonts w:cs="Times New Roman"/>
                <w:i/>
                <w:szCs w:val="28"/>
              </w:rPr>
              <w:t>(ghi rõ mục tiêu quản lý)</w:t>
            </w:r>
          </w:p>
        </w:tc>
        <w:tc>
          <w:tcPr>
            <w:tcW w:w="417" w:type="pct"/>
            <w:shd w:val="clear" w:color="auto" w:fill="auto"/>
          </w:tcPr>
          <w:p w:rsidR="00941492" w:rsidRPr="00E60DC0" w:rsidRDefault="00D61C9C"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r>
      <w:tr w:rsidR="00E60DC0" w:rsidRPr="00E60DC0" w:rsidTr="006C7E5C">
        <w:tc>
          <w:tcPr>
            <w:tcW w:w="1943" w:type="pct"/>
            <w:shd w:val="clear" w:color="auto" w:fill="auto"/>
          </w:tcPr>
          <w:p w:rsidR="00941492" w:rsidRPr="00E60DC0" w:rsidRDefault="00941492" w:rsidP="00596FE5">
            <w:pPr>
              <w:jc w:val="both"/>
              <w:rPr>
                <w:rFonts w:cs="Times New Roman"/>
                <w:szCs w:val="28"/>
              </w:rPr>
            </w:pPr>
            <w:r w:rsidRPr="00E60DC0">
              <w:rPr>
                <w:rFonts w:cs="Times New Roman"/>
                <w:szCs w:val="28"/>
              </w:rPr>
              <w:t>+ Bảo vệ lợi ích và an ninh quốc gia</w:t>
            </w:r>
          </w:p>
        </w:tc>
        <w:tc>
          <w:tcPr>
            <w:tcW w:w="557" w:type="pct"/>
            <w:shd w:val="clear" w:color="auto" w:fill="auto"/>
          </w:tcPr>
          <w:p w:rsidR="00941492" w:rsidRPr="00E60DC0" w:rsidRDefault="00D61C9C"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c>
          <w:tcPr>
            <w:tcW w:w="2083" w:type="pct"/>
            <w:shd w:val="clear" w:color="auto" w:fill="auto"/>
          </w:tcPr>
          <w:p w:rsidR="00941492" w:rsidRPr="00E60DC0" w:rsidRDefault="00941492" w:rsidP="00596FE5">
            <w:pPr>
              <w:jc w:val="both"/>
              <w:rPr>
                <w:rFonts w:cs="Times New Roman"/>
                <w:szCs w:val="28"/>
              </w:rPr>
            </w:pPr>
          </w:p>
        </w:tc>
        <w:tc>
          <w:tcPr>
            <w:tcW w:w="417" w:type="pct"/>
            <w:shd w:val="clear" w:color="auto" w:fill="auto"/>
          </w:tcPr>
          <w:p w:rsidR="00941492" w:rsidRPr="00E60DC0" w:rsidRDefault="00941492" w:rsidP="00596FE5">
            <w:pPr>
              <w:jc w:val="both"/>
              <w:rPr>
                <w:rFonts w:cs="Times New Roman"/>
                <w:szCs w:val="28"/>
              </w:rPr>
            </w:pPr>
          </w:p>
        </w:tc>
      </w:tr>
      <w:tr w:rsidR="00E60DC0" w:rsidRPr="00E60DC0" w:rsidTr="006C7E5C">
        <w:tc>
          <w:tcPr>
            <w:tcW w:w="1943" w:type="pct"/>
            <w:shd w:val="clear" w:color="auto" w:fill="auto"/>
          </w:tcPr>
          <w:p w:rsidR="00941492" w:rsidRPr="00E60DC0" w:rsidRDefault="00E559E5" w:rsidP="00596FE5">
            <w:pPr>
              <w:jc w:val="both"/>
              <w:rPr>
                <w:rFonts w:cs="Times New Roman"/>
                <w:szCs w:val="28"/>
              </w:rPr>
            </w:pPr>
            <w:r w:rsidRPr="00E60DC0">
              <w:rPr>
                <w:rFonts w:cs="Times New Roman"/>
                <w:szCs w:val="28"/>
              </w:rPr>
              <w:t>- QCKT địa phương</w:t>
            </w:r>
            <w:r w:rsidR="00941492" w:rsidRPr="00E60DC0">
              <w:rPr>
                <w:rFonts w:cs="Times New Roman"/>
                <w:szCs w:val="28"/>
              </w:rPr>
              <w:t xml:space="preserve"> dùng để: </w:t>
            </w:r>
          </w:p>
        </w:tc>
        <w:tc>
          <w:tcPr>
            <w:tcW w:w="557" w:type="pct"/>
            <w:shd w:val="clear" w:color="auto" w:fill="auto"/>
          </w:tcPr>
          <w:p w:rsidR="00941492" w:rsidRPr="00E60DC0" w:rsidRDefault="00941492" w:rsidP="00596FE5">
            <w:pPr>
              <w:jc w:val="both"/>
              <w:rPr>
                <w:rFonts w:cs="Times New Roman"/>
                <w:szCs w:val="28"/>
              </w:rPr>
            </w:pPr>
          </w:p>
        </w:tc>
        <w:tc>
          <w:tcPr>
            <w:tcW w:w="2083" w:type="pct"/>
            <w:shd w:val="clear" w:color="auto" w:fill="auto"/>
          </w:tcPr>
          <w:p w:rsidR="00941492" w:rsidRPr="00E60DC0" w:rsidRDefault="00941492" w:rsidP="00596FE5">
            <w:pPr>
              <w:jc w:val="both"/>
              <w:rPr>
                <w:rFonts w:cs="Times New Roman"/>
                <w:szCs w:val="28"/>
              </w:rPr>
            </w:pPr>
            <w:r w:rsidRPr="00E60DC0">
              <w:rPr>
                <w:rFonts w:cs="Times New Roman"/>
                <w:szCs w:val="28"/>
              </w:rPr>
              <w:t>chứng nhận hoặc công bố hợp quy</w:t>
            </w:r>
          </w:p>
        </w:tc>
        <w:tc>
          <w:tcPr>
            <w:tcW w:w="417" w:type="pct"/>
            <w:shd w:val="clear" w:color="auto" w:fill="auto"/>
          </w:tcPr>
          <w:p w:rsidR="00941492" w:rsidRPr="00E60DC0" w:rsidRDefault="00D61C9C"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r>
    </w:tbl>
    <w:p w:rsidR="00941492" w:rsidRPr="00E60DC0" w:rsidRDefault="00941492" w:rsidP="00596FE5">
      <w:pPr>
        <w:jc w:val="both"/>
        <w:rPr>
          <w:rFonts w:cs="Times New Roman"/>
          <w:szCs w:val="28"/>
        </w:rPr>
      </w:pPr>
      <w:r w:rsidRPr="00E60DC0">
        <w:rPr>
          <w:rFonts w:cs="Times New Roman"/>
          <w:szCs w:val="28"/>
        </w:rPr>
        <w:t>- Căn cứ về nội dung quản lý nhà nước có liên quan</w:t>
      </w:r>
    </w:p>
    <w:p w:rsidR="00941492" w:rsidRPr="00E60DC0" w:rsidRDefault="00941492" w:rsidP="00596FE5">
      <w:pPr>
        <w:jc w:val="both"/>
        <w:rPr>
          <w:rFonts w:cs="Times New Roman"/>
          <w:szCs w:val="28"/>
        </w:rPr>
      </w:pPr>
      <w:r w:rsidRPr="00E60DC0">
        <w:rPr>
          <w:rFonts w:cs="Times New Roman"/>
          <w:szCs w:val="28"/>
        </w:rPr>
        <w:t>+ Trích dẫn tên gọi, số chỉ thị, văn bản có liên quan đến yêu cầu quản lý nêu trên</w:t>
      </w:r>
    </w:p>
    <w:p w:rsidR="00941492" w:rsidRPr="00E60DC0" w:rsidRDefault="00941492" w:rsidP="00596FE5">
      <w:pPr>
        <w:jc w:val="both"/>
        <w:rPr>
          <w:rFonts w:cs="Times New Roman"/>
          <w:szCs w:val="28"/>
        </w:rPr>
      </w:pPr>
      <w:r w:rsidRPr="00E60DC0">
        <w:rPr>
          <w:rFonts w:cs="Times New Roman"/>
          <w:szCs w:val="28"/>
        </w:rPr>
        <w:t>+ Yêu cầu hài hoà trong khuôn khổ hợp tác quốc tế và khu vực</w:t>
      </w:r>
    </w:p>
    <w:p w:rsidR="00941492" w:rsidRPr="00E60DC0" w:rsidRDefault="00941492" w:rsidP="00596FE5">
      <w:pPr>
        <w:jc w:val="both"/>
        <w:rPr>
          <w:rFonts w:cs="Times New Roman"/>
          <w:szCs w:val="28"/>
        </w:rPr>
      </w:pPr>
      <w:r w:rsidRPr="00E60DC0">
        <w:rPr>
          <w:rFonts w:cs="Times New Roman"/>
          <w:szCs w:val="28"/>
        </w:rPr>
        <w:t>+ Các yêu cầu quản lý khác</w:t>
      </w:r>
      <w:r w:rsidR="00D15687" w:rsidRPr="00E60DC0">
        <w:rPr>
          <w:rFonts w:cs="Times New Roman"/>
          <w:szCs w:val="28"/>
        </w:rPr>
        <w:t xml:space="preserve"> </w:t>
      </w:r>
    </w:p>
    <w:p w:rsidR="00941492" w:rsidRPr="00E60DC0" w:rsidRDefault="00941492" w:rsidP="00596FE5">
      <w:pPr>
        <w:jc w:val="both"/>
        <w:rPr>
          <w:rFonts w:cs="Times New Roman"/>
          <w:b/>
          <w:szCs w:val="28"/>
        </w:rPr>
      </w:pPr>
      <w:r w:rsidRPr="00E60DC0">
        <w:rPr>
          <w:rFonts w:cs="Times New Roman"/>
          <w:b/>
          <w:szCs w:val="28"/>
        </w:rPr>
        <w:t>6. Loại quy chuẩn kỹ thuật</w:t>
      </w:r>
    </w:p>
    <w:tbl>
      <w:tblPr>
        <w:tblW w:w="3103" w:type="pct"/>
        <w:tblCellMar>
          <w:left w:w="0" w:type="dxa"/>
          <w:right w:w="0" w:type="dxa"/>
        </w:tblCellMar>
        <w:tblLook w:val="01E0" w:firstRow="1" w:lastRow="1" w:firstColumn="1" w:lastColumn="1" w:noHBand="0" w:noVBand="0"/>
      </w:tblPr>
      <w:tblGrid>
        <w:gridCol w:w="4516"/>
        <w:gridCol w:w="1114"/>
      </w:tblGrid>
      <w:tr w:rsidR="00E60DC0" w:rsidRPr="00E60DC0" w:rsidTr="006C7E5C">
        <w:trPr>
          <w:trHeight w:val="430"/>
        </w:trPr>
        <w:tc>
          <w:tcPr>
            <w:tcW w:w="4011" w:type="pct"/>
            <w:shd w:val="clear" w:color="auto" w:fill="auto"/>
          </w:tcPr>
          <w:p w:rsidR="00941492" w:rsidRPr="00E60DC0" w:rsidRDefault="00941492" w:rsidP="00596FE5">
            <w:pPr>
              <w:jc w:val="both"/>
              <w:rPr>
                <w:rFonts w:cs="Times New Roman"/>
                <w:szCs w:val="28"/>
              </w:rPr>
            </w:pPr>
            <w:r w:rsidRPr="00E60DC0">
              <w:rPr>
                <w:rFonts w:cs="Times New Roman"/>
                <w:szCs w:val="28"/>
              </w:rPr>
              <w:t>+ Quy chuẩn kỹ thuật chung</w:t>
            </w:r>
          </w:p>
        </w:tc>
        <w:tc>
          <w:tcPr>
            <w:tcW w:w="989" w:type="pct"/>
            <w:shd w:val="clear" w:color="auto" w:fill="auto"/>
          </w:tcPr>
          <w:p w:rsidR="00941492" w:rsidRPr="00E60DC0" w:rsidRDefault="00941492" w:rsidP="00596FE5">
            <w:pPr>
              <w:jc w:val="both"/>
              <w:rPr>
                <w:rFonts w:cs="Times New Roman"/>
                <w:szCs w:val="28"/>
              </w:rPr>
            </w:pPr>
            <w:r w:rsidRPr="00E60DC0">
              <w:rPr>
                <w:rFonts w:cs="Times New Roman"/>
                <w:szCs w:val="28"/>
              </w:rPr>
              <w:t>□</w:t>
            </w:r>
          </w:p>
        </w:tc>
      </w:tr>
      <w:tr w:rsidR="00E60DC0" w:rsidRPr="00E60DC0" w:rsidTr="006C7E5C">
        <w:trPr>
          <w:trHeight w:val="430"/>
        </w:trPr>
        <w:tc>
          <w:tcPr>
            <w:tcW w:w="4011" w:type="pct"/>
            <w:shd w:val="clear" w:color="auto" w:fill="auto"/>
          </w:tcPr>
          <w:p w:rsidR="00941492" w:rsidRPr="00E60DC0" w:rsidRDefault="00941492" w:rsidP="00596FE5">
            <w:pPr>
              <w:jc w:val="both"/>
              <w:rPr>
                <w:rFonts w:cs="Times New Roman"/>
                <w:szCs w:val="28"/>
              </w:rPr>
            </w:pPr>
            <w:r w:rsidRPr="00E60DC0">
              <w:rPr>
                <w:rFonts w:cs="Times New Roman"/>
                <w:szCs w:val="28"/>
              </w:rPr>
              <w:t>+ Quy chuẩn kỹ thuật an toàn</w:t>
            </w:r>
          </w:p>
        </w:tc>
        <w:tc>
          <w:tcPr>
            <w:tcW w:w="989" w:type="pct"/>
            <w:shd w:val="clear" w:color="auto" w:fill="auto"/>
          </w:tcPr>
          <w:p w:rsidR="00941492" w:rsidRPr="00E60DC0" w:rsidRDefault="00941492" w:rsidP="00596FE5">
            <w:pPr>
              <w:jc w:val="both"/>
              <w:rPr>
                <w:rFonts w:cs="Times New Roman"/>
                <w:szCs w:val="28"/>
              </w:rPr>
            </w:pPr>
            <w:r w:rsidRPr="00E60DC0">
              <w:rPr>
                <w:rFonts w:cs="Times New Roman"/>
                <w:szCs w:val="28"/>
              </w:rPr>
              <w:t>□</w:t>
            </w:r>
          </w:p>
        </w:tc>
      </w:tr>
      <w:tr w:rsidR="00E60DC0" w:rsidRPr="00E60DC0" w:rsidTr="006C7E5C">
        <w:trPr>
          <w:trHeight w:val="430"/>
        </w:trPr>
        <w:tc>
          <w:tcPr>
            <w:tcW w:w="4011" w:type="pct"/>
            <w:shd w:val="clear" w:color="auto" w:fill="auto"/>
          </w:tcPr>
          <w:p w:rsidR="00941492" w:rsidRPr="00E60DC0" w:rsidRDefault="00941492" w:rsidP="00596FE5">
            <w:pPr>
              <w:jc w:val="both"/>
              <w:rPr>
                <w:rFonts w:cs="Times New Roman"/>
                <w:szCs w:val="28"/>
              </w:rPr>
            </w:pPr>
            <w:r w:rsidRPr="00E60DC0">
              <w:rPr>
                <w:rFonts w:cs="Times New Roman"/>
                <w:szCs w:val="28"/>
              </w:rPr>
              <w:t>+ Quy chuẩn kỹ thuật môi trường</w:t>
            </w:r>
          </w:p>
        </w:tc>
        <w:tc>
          <w:tcPr>
            <w:tcW w:w="989" w:type="pct"/>
            <w:shd w:val="clear" w:color="auto" w:fill="auto"/>
          </w:tcPr>
          <w:p w:rsidR="00941492" w:rsidRPr="00E60DC0" w:rsidRDefault="00941492" w:rsidP="00596FE5">
            <w:pPr>
              <w:jc w:val="both"/>
              <w:rPr>
                <w:rFonts w:cs="Times New Roman"/>
                <w:szCs w:val="28"/>
              </w:rPr>
            </w:pPr>
            <w:r w:rsidRPr="00E60DC0">
              <w:rPr>
                <w:rFonts w:cs="Times New Roman"/>
                <w:szCs w:val="28"/>
              </w:rPr>
              <w:t>□</w:t>
            </w:r>
          </w:p>
        </w:tc>
      </w:tr>
      <w:tr w:rsidR="00E60DC0" w:rsidRPr="00E60DC0" w:rsidTr="006C7E5C">
        <w:trPr>
          <w:trHeight w:val="430"/>
        </w:trPr>
        <w:tc>
          <w:tcPr>
            <w:tcW w:w="4011" w:type="pct"/>
            <w:shd w:val="clear" w:color="auto" w:fill="auto"/>
          </w:tcPr>
          <w:p w:rsidR="00941492" w:rsidRPr="00E60DC0" w:rsidRDefault="00941492" w:rsidP="00596FE5">
            <w:pPr>
              <w:jc w:val="both"/>
              <w:rPr>
                <w:rFonts w:cs="Times New Roman"/>
                <w:szCs w:val="28"/>
              </w:rPr>
            </w:pPr>
            <w:r w:rsidRPr="00E60DC0">
              <w:rPr>
                <w:rFonts w:cs="Times New Roman"/>
                <w:szCs w:val="28"/>
              </w:rPr>
              <w:lastRenderedPageBreak/>
              <w:t>+ Quy chuẩn kỹ thuật về quá trình</w:t>
            </w:r>
          </w:p>
        </w:tc>
        <w:tc>
          <w:tcPr>
            <w:tcW w:w="989" w:type="pct"/>
            <w:shd w:val="clear" w:color="auto" w:fill="auto"/>
          </w:tcPr>
          <w:p w:rsidR="00941492" w:rsidRPr="00E60DC0" w:rsidRDefault="00941492" w:rsidP="00596FE5">
            <w:pPr>
              <w:jc w:val="both"/>
              <w:rPr>
                <w:rFonts w:cs="Times New Roman"/>
                <w:szCs w:val="28"/>
              </w:rPr>
            </w:pPr>
            <w:r w:rsidRPr="00E60DC0">
              <w:rPr>
                <w:rFonts w:cs="Times New Roman"/>
                <w:szCs w:val="28"/>
              </w:rPr>
              <w:t>□</w:t>
            </w:r>
          </w:p>
        </w:tc>
      </w:tr>
      <w:tr w:rsidR="00E60DC0" w:rsidRPr="00E60DC0" w:rsidTr="006C7E5C">
        <w:trPr>
          <w:trHeight w:val="430"/>
        </w:trPr>
        <w:tc>
          <w:tcPr>
            <w:tcW w:w="4011" w:type="pct"/>
            <w:shd w:val="clear" w:color="auto" w:fill="auto"/>
          </w:tcPr>
          <w:p w:rsidR="00941492" w:rsidRPr="00E60DC0" w:rsidRDefault="00941492" w:rsidP="00596FE5">
            <w:pPr>
              <w:jc w:val="both"/>
              <w:rPr>
                <w:rFonts w:cs="Times New Roman"/>
                <w:szCs w:val="28"/>
              </w:rPr>
            </w:pPr>
            <w:r w:rsidRPr="00E60DC0">
              <w:rPr>
                <w:rFonts w:cs="Times New Roman"/>
                <w:szCs w:val="28"/>
              </w:rPr>
              <w:t>+ Quy chuẩn kỹ thuật về dịch vụ</w:t>
            </w:r>
          </w:p>
        </w:tc>
        <w:tc>
          <w:tcPr>
            <w:tcW w:w="989" w:type="pct"/>
            <w:shd w:val="clear" w:color="auto" w:fill="auto"/>
          </w:tcPr>
          <w:p w:rsidR="00941492" w:rsidRPr="00E60DC0" w:rsidRDefault="00941492" w:rsidP="00596FE5">
            <w:pPr>
              <w:jc w:val="both"/>
              <w:rPr>
                <w:rFonts w:cs="Times New Roman"/>
                <w:szCs w:val="28"/>
              </w:rPr>
            </w:pPr>
            <w:r w:rsidRPr="00E60DC0">
              <w:rPr>
                <w:rFonts w:cs="Times New Roman"/>
                <w:szCs w:val="28"/>
              </w:rPr>
              <w:t>□</w:t>
            </w:r>
          </w:p>
        </w:tc>
      </w:tr>
    </w:tbl>
    <w:p w:rsidR="00941492" w:rsidRPr="00E60DC0" w:rsidRDefault="00941492" w:rsidP="00596FE5">
      <w:pPr>
        <w:jc w:val="both"/>
        <w:rPr>
          <w:rFonts w:cs="Times New Roman"/>
          <w:b/>
          <w:szCs w:val="28"/>
        </w:rPr>
      </w:pPr>
      <w:r w:rsidRPr="00E60DC0">
        <w:rPr>
          <w:rFonts w:cs="Times New Roman"/>
          <w:b/>
          <w:szCs w:val="28"/>
        </w:rPr>
        <w:t>7. Những vấn đề sẽ quy định trong quy chuẩn kỹ thuật địa phương</w:t>
      </w:r>
    </w:p>
    <w:p w:rsidR="00941492" w:rsidRPr="00E60DC0" w:rsidRDefault="00941492" w:rsidP="00596FE5">
      <w:pPr>
        <w:jc w:val="both"/>
        <w:rPr>
          <w:rFonts w:cs="Times New Roman"/>
          <w:szCs w:val="28"/>
        </w:rPr>
      </w:pPr>
      <w:r w:rsidRPr="00E60DC0">
        <w:rPr>
          <w:rFonts w:cs="Times New Roman"/>
          <w:szCs w:val="28"/>
        </w:rPr>
        <w:t>- Nhũng vấn đề sẽ quy định (hoặc sửa đổi, bổ sung):</w:t>
      </w:r>
    </w:p>
    <w:tbl>
      <w:tblPr>
        <w:tblW w:w="5000" w:type="pct"/>
        <w:tblCellMar>
          <w:left w:w="0" w:type="dxa"/>
          <w:right w:w="0" w:type="dxa"/>
        </w:tblCellMar>
        <w:tblLook w:val="01E0" w:firstRow="1" w:lastRow="1" w:firstColumn="1" w:lastColumn="1" w:noHBand="0" w:noVBand="0"/>
      </w:tblPr>
      <w:tblGrid>
        <w:gridCol w:w="7795"/>
        <w:gridCol w:w="1277"/>
      </w:tblGrid>
      <w:tr w:rsidR="00E60DC0" w:rsidRPr="00E60DC0" w:rsidTr="00D15687">
        <w:tc>
          <w:tcPr>
            <w:tcW w:w="4296" w:type="pct"/>
            <w:shd w:val="clear" w:color="auto" w:fill="auto"/>
          </w:tcPr>
          <w:p w:rsidR="00941492" w:rsidRPr="00E60DC0" w:rsidRDefault="00941492" w:rsidP="00596FE5">
            <w:pPr>
              <w:jc w:val="both"/>
              <w:rPr>
                <w:rFonts w:cs="Times New Roman"/>
                <w:szCs w:val="28"/>
              </w:rPr>
            </w:pPr>
            <w:r w:rsidRPr="00E60DC0">
              <w:rPr>
                <w:rFonts w:cs="Times New Roman"/>
                <w:szCs w:val="28"/>
              </w:rPr>
              <w:t>+ Yêu cầu về thải (nước thải, khí thải, chất thải rắn)</w:t>
            </w:r>
          </w:p>
        </w:tc>
        <w:tc>
          <w:tcPr>
            <w:tcW w:w="704" w:type="pct"/>
            <w:shd w:val="clear" w:color="auto" w:fill="auto"/>
          </w:tcPr>
          <w:p w:rsidR="00941492" w:rsidRPr="00E60DC0" w:rsidRDefault="00D15687"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r>
      <w:tr w:rsidR="00E60DC0" w:rsidRPr="00E60DC0" w:rsidTr="00D15687">
        <w:tc>
          <w:tcPr>
            <w:tcW w:w="4296" w:type="pct"/>
            <w:shd w:val="clear" w:color="auto" w:fill="auto"/>
          </w:tcPr>
          <w:p w:rsidR="00941492" w:rsidRPr="00E60DC0" w:rsidRDefault="00941492" w:rsidP="00596FE5">
            <w:pPr>
              <w:jc w:val="both"/>
              <w:rPr>
                <w:rFonts w:cs="Times New Roman"/>
                <w:szCs w:val="28"/>
              </w:rPr>
            </w:pPr>
            <w:r w:rsidRPr="00E60DC0">
              <w:rPr>
                <w:rFonts w:cs="Times New Roman"/>
                <w:szCs w:val="28"/>
              </w:rPr>
              <w:t>+ Yêu cầu về an toàn, vệ sinh trong sản xuất, khai thác, chế biến sản phẩm, hàng hóa đặc thù</w:t>
            </w:r>
          </w:p>
        </w:tc>
        <w:tc>
          <w:tcPr>
            <w:tcW w:w="704" w:type="pct"/>
            <w:shd w:val="clear" w:color="auto" w:fill="auto"/>
          </w:tcPr>
          <w:p w:rsidR="00941492" w:rsidRPr="00E60DC0" w:rsidRDefault="00D15687"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r>
      <w:tr w:rsidR="00E60DC0" w:rsidRPr="00E60DC0" w:rsidTr="00D15687">
        <w:tc>
          <w:tcPr>
            <w:tcW w:w="4296" w:type="pct"/>
            <w:shd w:val="clear" w:color="auto" w:fill="auto"/>
          </w:tcPr>
          <w:p w:rsidR="00941492" w:rsidRPr="00E60DC0" w:rsidRDefault="00941492" w:rsidP="00596FE5">
            <w:pPr>
              <w:jc w:val="both"/>
              <w:rPr>
                <w:rFonts w:cs="Times New Roman"/>
                <w:szCs w:val="28"/>
              </w:rPr>
            </w:pPr>
            <w:r w:rsidRPr="00E60DC0">
              <w:rPr>
                <w:rFonts w:cs="Times New Roman"/>
                <w:szCs w:val="28"/>
              </w:rPr>
              <w:t>+ Yêu cầu về an toàn, vệ sinh trong bảo quản, vận hành, vận chuyển, sử dụng, bảo trì sản phẩm, hàng hóa đặc thù</w:t>
            </w:r>
          </w:p>
        </w:tc>
        <w:tc>
          <w:tcPr>
            <w:tcW w:w="704" w:type="pct"/>
            <w:shd w:val="clear" w:color="auto" w:fill="auto"/>
          </w:tcPr>
          <w:p w:rsidR="00941492" w:rsidRPr="00E60DC0" w:rsidRDefault="00D15687"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r>
      <w:tr w:rsidR="00E60DC0" w:rsidRPr="00E60DC0" w:rsidTr="00D15687">
        <w:tc>
          <w:tcPr>
            <w:tcW w:w="4296" w:type="pct"/>
            <w:shd w:val="clear" w:color="auto" w:fill="auto"/>
          </w:tcPr>
          <w:p w:rsidR="00941492" w:rsidRPr="00E60DC0" w:rsidRDefault="00941492" w:rsidP="00596FE5">
            <w:pPr>
              <w:jc w:val="both"/>
              <w:rPr>
                <w:rFonts w:cs="Times New Roman"/>
                <w:szCs w:val="28"/>
              </w:rPr>
            </w:pPr>
            <w:r w:rsidRPr="00E60DC0">
              <w:rPr>
                <w:rFonts w:cs="Times New Roman"/>
                <w:szCs w:val="28"/>
              </w:rPr>
              <w:t>+ An toàn trong dịch vụ môi trường</w:t>
            </w:r>
          </w:p>
        </w:tc>
        <w:tc>
          <w:tcPr>
            <w:tcW w:w="704" w:type="pct"/>
            <w:shd w:val="clear" w:color="auto" w:fill="auto"/>
          </w:tcPr>
          <w:p w:rsidR="00941492" w:rsidRPr="00E60DC0" w:rsidRDefault="00D15687"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r>
      <w:tr w:rsidR="00E60DC0" w:rsidRPr="00E60DC0" w:rsidTr="00D15687">
        <w:tc>
          <w:tcPr>
            <w:tcW w:w="4296" w:type="pct"/>
            <w:shd w:val="clear" w:color="auto" w:fill="auto"/>
          </w:tcPr>
          <w:p w:rsidR="00941492" w:rsidRPr="00E60DC0" w:rsidRDefault="00941492" w:rsidP="00596FE5">
            <w:pPr>
              <w:jc w:val="both"/>
              <w:rPr>
                <w:rFonts w:cs="Times New Roman"/>
                <w:szCs w:val="28"/>
              </w:rPr>
            </w:pPr>
            <w:r w:rsidRPr="00E60DC0">
              <w:rPr>
                <w:rFonts w:cs="Times New Roman"/>
                <w:szCs w:val="28"/>
              </w:rPr>
              <w:t>+ An toàn, vệ sinh trong các lĩnh vực khác thuộc lĩnh vực được phân công (liệt kê ở dưới)</w:t>
            </w:r>
          </w:p>
        </w:tc>
        <w:tc>
          <w:tcPr>
            <w:tcW w:w="704" w:type="pct"/>
            <w:shd w:val="clear" w:color="auto" w:fill="auto"/>
          </w:tcPr>
          <w:p w:rsidR="00941492" w:rsidRPr="00E60DC0" w:rsidRDefault="00D15687"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r>
    </w:tbl>
    <w:p w:rsidR="00941492" w:rsidRPr="00E60DC0" w:rsidRDefault="00941492" w:rsidP="00596FE5">
      <w:pPr>
        <w:jc w:val="both"/>
        <w:rPr>
          <w:rFonts w:cs="Times New Roman"/>
          <w:szCs w:val="28"/>
        </w:rPr>
      </w:pPr>
      <w:r w:rsidRPr="00E60DC0">
        <w:rPr>
          <w:rFonts w:cs="Times New Roman"/>
          <w:szCs w:val="28"/>
        </w:rPr>
        <w:t>- Bố cục, nội dung các phần chính của quy chuẩn kỹ thuật dự kiến;</w:t>
      </w:r>
    </w:p>
    <w:p w:rsidR="00941492" w:rsidRPr="00E60DC0" w:rsidRDefault="00941492" w:rsidP="00596FE5">
      <w:pPr>
        <w:jc w:val="both"/>
        <w:rPr>
          <w:rFonts w:cs="Times New Roman"/>
          <w:szCs w:val="28"/>
        </w:rPr>
      </w:pPr>
      <w:r w:rsidRPr="00E60DC0">
        <w:rPr>
          <w:rFonts w:cs="Times New Roman"/>
          <w:szCs w:val="28"/>
        </w:rPr>
        <w:t>- Nhu cầu khảo nghiệm quy chuẩn kỹ thuật trong thực tế: □ có □ không</w:t>
      </w:r>
    </w:p>
    <w:p w:rsidR="00941492" w:rsidRPr="00E60DC0" w:rsidRDefault="00941492" w:rsidP="00596FE5">
      <w:pPr>
        <w:jc w:val="both"/>
        <w:rPr>
          <w:rFonts w:cs="Times New Roman"/>
          <w:i/>
          <w:szCs w:val="28"/>
        </w:rPr>
      </w:pPr>
      <w:r w:rsidRPr="00E60DC0">
        <w:rPr>
          <w:rFonts w:cs="Times New Roman"/>
          <w:i/>
          <w:szCs w:val="28"/>
        </w:rPr>
        <w:t>(Nếu có, ghi rõ dự kiến nội dung cần khảo nghiệm, quy mô, địa điểm, thời gian khảo nghiệm)</w:t>
      </w:r>
    </w:p>
    <w:p w:rsidR="00941492" w:rsidRPr="00E60DC0" w:rsidRDefault="00941492" w:rsidP="00596FE5">
      <w:pPr>
        <w:jc w:val="both"/>
        <w:rPr>
          <w:rFonts w:cs="Times New Roman"/>
          <w:b/>
          <w:szCs w:val="28"/>
        </w:rPr>
      </w:pPr>
      <w:r w:rsidRPr="00E60DC0">
        <w:rPr>
          <w:rFonts w:cs="Times New Roman"/>
          <w:b/>
          <w:szCs w:val="28"/>
        </w:rPr>
        <w:t>8. Phương thức thực hiện và tài liệu làm căn cứ xây dựng quy chuẩn kỹ thuật địa phương</w:t>
      </w:r>
    </w:p>
    <w:tbl>
      <w:tblPr>
        <w:tblW w:w="5557" w:type="pct"/>
        <w:tblCellMar>
          <w:left w:w="0" w:type="dxa"/>
          <w:right w:w="0" w:type="dxa"/>
        </w:tblCellMar>
        <w:tblLook w:val="01E0" w:firstRow="1" w:lastRow="1" w:firstColumn="1" w:lastColumn="1" w:noHBand="0" w:noVBand="0"/>
      </w:tblPr>
      <w:tblGrid>
        <w:gridCol w:w="8504"/>
        <w:gridCol w:w="1579"/>
      </w:tblGrid>
      <w:tr w:rsidR="00E60DC0" w:rsidRPr="00E60DC0" w:rsidTr="003E69CB">
        <w:tc>
          <w:tcPr>
            <w:tcW w:w="4217" w:type="pct"/>
            <w:shd w:val="clear" w:color="auto" w:fill="auto"/>
          </w:tcPr>
          <w:p w:rsidR="00941492" w:rsidRPr="00E60DC0" w:rsidRDefault="00941492" w:rsidP="00596FE5">
            <w:pPr>
              <w:jc w:val="both"/>
              <w:rPr>
                <w:rFonts w:cs="Times New Roman"/>
                <w:szCs w:val="28"/>
              </w:rPr>
            </w:pPr>
            <w:r w:rsidRPr="00E60DC0">
              <w:rPr>
                <w:rFonts w:cs="Times New Roman"/>
                <w:szCs w:val="28"/>
              </w:rPr>
              <w:t>+ Xây dự</w:t>
            </w:r>
            <w:r w:rsidR="003E69CB" w:rsidRPr="00E60DC0">
              <w:rPr>
                <w:rFonts w:cs="Times New Roman"/>
                <w:szCs w:val="28"/>
              </w:rPr>
              <w:t>ng QCKT địa phương</w:t>
            </w:r>
            <w:r w:rsidRPr="00E60DC0">
              <w:rPr>
                <w:rFonts w:cs="Times New Roman"/>
                <w:szCs w:val="28"/>
              </w:rPr>
              <w:t xml:space="preserve"> trên cơ sở tiêu chuẩn</w:t>
            </w:r>
          </w:p>
        </w:tc>
        <w:tc>
          <w:tcPr>
            <w:tcW w:w="783" w:type="pct"/>
            <w:shd w:val="clear" w:color="auto" w:fill="auto"/>
          </w:tcPr>
          <w:p w:rsidR="00941492" w:rsidRPr="00E60DC0" w:rsidRDefault="003E69CB"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r>
      <w:tr w:rsidR="00E60DC0" w:rsidRPr="00E60DC0" w:rsidTr="003E69CB">
        <w:tc>
          <w:tcPr>
            <w:tcW w:w="4217" w:type="pct"/>
            <w:shd w:val="clear" w:color="auto" w:fill="auto"/>
          </w:tcPr>
          <w:p w:rsidR="00941492" w:rsidRPr="00E60DC0" w:rsidRDefault="00941492" w:rsidP="00596FE5">
            <w:pPr>
              <w:jc w:val="both"/>
              <w:rPr>
                <w:rFonts w:cs="Times New Roman"/>
                <w:szCs w:val="28"/>
              </w:rPr>
            </w:pPr>
            <w:r w:rsidRPr="00E60DC0">
              <w:rPr>
                <w:rFonts w:cs="Times New Roman"/>
                <w:szCs w:val="28"/>
              </w:rPr>
              <w:t>+ Xây dự</w:t>
            </w:r>
            <w:r w:rsidR="003E69CB" w:rsidRPr="00E60DC0">
              <w:rPr>
                <w:rFonts w:cs="Times New Roman"/>
                <w:szCs w:val="28"/>
              </w:rPr>
              <w:t>ng QCKT địa phương</w:t>
            </w:r>
            <w:r w:rsidRPr="00E60DC0">
              <w:rPr>
                <w:rFonts w:cs="Times New Roman"/>
                <w:szCs w:val="28"/>
              </w:rPr>
              <w:t xml:space="preserve"> trên cơ sở tham khảo tài liệu, dữ liệu khác</w:t>
            </w:r>
          </w:p>
        </w:tc>
        <w:tc>
          <w:tcPr>
            <w:tcW w:w="783" w:type="pct"/>
            <w:shd w:val="clear" w:color="auto" w:fill="auto"/>
          </w:tcPr>
          <w:p w:rsidR="00941492" w:rsidRPr="00E60DC0" w:rsidRDefault="003E69CB"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r>
      <w:tr w:rsidR="00E60DC0" w:rsidRPr="00E60DC0" w:rsidTr="003E69CB">
        <w:tc>
          <w:tcPr>
            <w:tcW w:w="4217" w:type="pct"/>
            <w:shd w:val="clear" w:color="auto" w:fill="auto"/>
          </w:tcPr>
          <w:p w:rsidR="00941492" w:rsidRPr="00E60DC0" w:rsidRDefault="00941492" w:rsidP="00596FE5">
            <w:pPr>
              <w:jc w:val="both"/>
              <w:rPr>
                <w:rFonts w:cs="Times New Roman"/>
                <w:szCs w:val="28"/>
              </w:rPr>
            </w:pPr>
            <w:r w:rsidRPr="00E60DC0">
              <w:rPr>
                <w:rFonts w:cs="Times New Roman"/>
                <w:szCs w:val="28"/>
              </w:rPr>
              <w:t>+ Xây dự</w:t>
            </w:r>
            <w:r w:rsidR="00E559E5" w:rsidRPr="00E60DC0">
              <w:rPr>
                <w:rFonts w:cs="Times New Roman"/>
                <w:szCs w:val="28"/>
              </w:rPr>
              <w:t xml:space="preserve">ng QCKT </w:t>
            </w:r>
            <w:r w:rsidR="003E69CB" w:rsidRPr="00E60DC0">
              <w:rPr>
                <w:rFonts w:cs="Times New Roman"/>
                <w:szCs w:val="28"/>
              </w:rPr>
              <w:t>địa phương</w:t>
            </w:r>
            <w:r w:rsidRPr="00E60DC0">
              <w:rPr>
                <w:rFonts w:cs="Times New Roman"/>
                <w:szCs w:val="28"/>
              </w:rPr>
              <w:t xml:space="preserve"> kết hợp tiêu chuẩn và tham khảo các tài liệu, dữ</w:t>
            </w:r>
            <w:r w:rsidR="003E69CB" w:rsidRPr="00E60DC0">
              <w:rPr>
                <w:rFonts w:cs="Times New Roman"/>
                <w:szCs w:val="28"/>
              </w:rPr>
              <w:t xml:space="preserve"> liệu</w:t>
            </w:r>
          </w:p>
        </w:tc>
        <w:tc>
          <w:tcPr>
            <w:tcW w:w="783" w:type="pct"/>
            <w:shd w:val="clear" w:color="auto" w:fill="auto"/>
          </w:tcPr>
          <w:p w:rsidR="00941492" w:rsidRPr="00E60DC0" w:rsidRDefault="003E69CB" w:rsidP="00596FE5">
            <w:pPr>
              <w:jc w:val="both"/>
              <w:rPr>
                <w:rFonts w:cs="Times New Roman"/>
                <w:szCs w:val="28"/>
              </w:rPr>
            </w:pPr>
            <w:r w:rsidRPr="00E60DC0">
              <w:rPr>
                <w:rFonts w:cs="Times New Roman"/>
                <w:szCs w:val="28"/>
              </w:rPr>
              <w:t xml:space="preserve"> </w:t>
            </w:r>
            <w:r w:rsidR="00941492" w:rsidRPr="00E60DC0">
              <w:rPr>
                <w:rFonts w:cs="Times New Roman"/>
                <w:szCs w:val="28"/>
              </w:rPr>
              <w:t>□</w:t>
            </w:r>
          </w:p>
        </w:tc>
      </w:tr>
    </w:tbl>
    <w:p w:rsidR="00941492" w:rsidRPr="00E60DC0" w:rsidRDefault="00941492" w:rsidP="00596FE5">
      <w:pPr>
        <w:jc w:val="both"/>
        <w:rPr>
          <w:rFonts w:cs="Times New Roman"/>
          <w:szCs w:val="28"/>
        </w:rPr>
      </w:pPr>
      <w:r w:rsidRPr="00E60DC0">
        <w:rPr>
          <w:rFonts w:cs="Times New Roman"/>
          <w:szCs w:val="28"/>
        </w:rPr>
        <w:t>- Tài liệu chính làm căn cứ xây dựng quy chuẩn kỹ thuật (bản sao kèm theo):</w:t>
      </w:r>
    </w:p>
    <w:p w:rsidR="00941492" w:rsidRPr="00E60DC0" w:rsidRDefault="00941492" w:rsidP="00596FE5">
      <w:pPr>
        <w:jc w:val="both"/>
        <w:rPr>
          <w:rFonts w:cs="Times New Roman"/>
          <w:b/>
          <w:szCs w:val="28"/>
        </w:rPr>
      </w:pPr>
      <w:r w:rsidRPr="00E60DC0">
        <w:rPr>
          <w:rFonts w:cs="Times New Roman"/>
          <w:b/>
          <w:szCs w:val="28"/>
        </w:rPr>
        <w:t>9. Kiến nghị ban soạn thảo quy chuẩn kỹ thuật địa phương</w:t>
      </w:r>
    </w:p>
    <w:p w:rsidR="00941492" w:rsidRPr="00E60DC0" w:rsidRDefault="00941492" w:rsidP="00596FE5">
      <w:pPr>
        <w:jc w:val="both"/>
        <w:rPr>
          <w:rFonts w:cs="Times New Roman"/>
          <w:szCs w:val="28"/>
        </w:rPr>
      </w:pPr>
      <w:r w:rsidRPr="00E60DC0">
        <w:rPr>
          <w:rFonts w:cs="Times New Roman"/>
          <w:szCs w:val="28"/>
        </w:rPr>
        <w:t>- Cơ quan, tổ chức biên soạn QC</w:t>
      </w:r>
      <w:r w:rsidR="003E69CB" w:rsidRPr="00E60DC0">
        <w:rPr>
          <w:rFonts w:cs="Times New Roman"/>
          <w:szCs w:val="28"/>
        </w:rPr>
        <w:t>KT địa phương</w:t>
      </w:r>
      <w:r w:rsidRPr="00E60DC0">
        <w:rPr>
          <w:rFonts w:cs="Times New Roman"/>
          <w:szCs w:val="28"/>
        </w:rPr>
        <w:t xml:space="preserve"> □</w:t>
      </w:r>
    </w:p>
    <w:p w:rsidR="00941492" w:rsidRPr="00E60DC0" w:rsidRDefault="00941492" w:rsidP="00596FE5">
      <w:pPr>
        <w:jc w:val="both"/>
        <w:rPr>
          <w:rFonts w:cs="Times New Roman"/>
          <w:i/>
          <w:szCs w:val="28"/>
        </w:rPr>
      </w:pPr>
      <w:r w:rsidRPr="00E60DC0">
        <w:rPr>
          <w:rFonts w:cs="Times New Roman"/>
          <w:i/>
          <w:szCs w:val="28"/>
        </w:rPr>
        <w:t>(tên cơ quan, tổ chức chủ trì biên soạn QC</w:t>
      </w:r>
      <w:r w:rsidR="003E69CB" w:rsidRPr="00E60DC0">
        <w:rPr>
          <w:rFonts w:cs="Times New Roman"/>
          <w:i/>
          <w:szCs w:val="28"/>
        </w:rPr>
        <w:t>KT địa phương</w:t>
      </w:r>
      <w:r w:rsidRPr="00E60DC0">
        <w:rPr>
          <w:rFonts w:cs="Times New Roman"/>
          <w:i/>
          <w:szCs w:val="28"/>
        </w:rPr>
        <w:t>)</w:t>
      </w:r>
    </w:p>
    <w:p w:rsidR="00941492" w:rsidRPr="00E60DC0" w:rsidRDefault="00941492" w:rsidP="00596FE5">
      <w:pPr>
        <w:jc w:val="both"/>
        <w:rPr>
          <w:rFonts w:cs="Times New Roman"/>
          <w:szCs w:val="28"/>
        </w:rPr>
      </w:pPr>
      <w:r w:rsidRPr="00E60DC0">
        <w:rPr>
          <w:rFonts w:cs="Times New Roman"/>
          <w:szCs w:val="28"/>
        </w:rPr>
        <w:t>- Ban soạn thảo soạn thả</w:t>
      </w:r>
      <w:r w:rsidR="003E69CB" w:rsidRPr="00E60DC0">
        <w:rPr>
          <w:rFonts w:cs="Times New Roman"/>
          <w:szCs w:val="28"/>
        </w:rPr>
        <w:t>o QCKT địa phương</w:t>
      </w:r>
      <w:r w:rsidRPr="00E60DC0">
        <w:rPr>
          <w:rFonts w:cs="Times New Roman"/>
          <w:szCs w:val="28"/>
        </w:rPr>
        <w:t xml:space="preserve"> □</w:t>
      </w:r>
    </w:p>
    <w:p w:rsidR="00941492" w:rsidRPr="00E60DC0" w:rsidRDefault="00941492" w:rsidP="00596FE5">
      <w:pPr>
        <w:jc w:val="both"/>
        <w:rPr>
          <w:rFonts w:cs="Times New Roman"/>
          <w:i/>
          <w:szCs w:val="28"/>
        </w:rPr>
      </w:pPr>
      <w:r w:rsidRPr="00E60DC0">
        <w:rPr>
          <w:rFonts w:cs="Times New Roman"/>
          <w:i/>
          <w:szCs w:val="28"/>
        </w:rPr>
        <w:t>(dự kiến thành viên ban soạn thả</w:t>
      </w:r>
      <w:r w:rsidR="003E69CB" w:rsidRPr="00E60DC0">
        <w:rPr>
          <w:rFonts w:cs="Times New Roman"/>
          <w:i/>
          <w:szCs w:val="28"/>
        </w:rPr>
        <w:t>o QCKT địa phương</w:t>
      </w:r>
      <w:r w:rsidRPr="00E60DC0">
        <w:rPr>
          <w:rFonts w:cs="Times New Roman"/>
          <w:i/>
          <w:szCs w:val="28"/>
        </w:rPr>
        <w:t>)</w:t>
      </w:r>
    </w:p>
    <w:p w:rsidR="00941492" w:rsidRPr="00E60DC0" w:rsidRDefault="00941492" w:rsidP="00596FE5">
      <w:pPr>
        <w:jc w:val="both"/>
        <w:rPr>
          <w:rFonts w:cs="Times New Roman"/>
          <w:b/>
          <w:szCs w:val="28"/>
        </w:rPr>
      </w:pPr>
      <w:r w:rsidRPr="00E60DC0">
        <w:rPr>
          <w:rFonts w:cs="Times New Roman"/>
          <w:b/>
          <w:szCs w:val="28"/>
        </w:rPr>
        <w:t>10. Cơ quan phối hợp xây dựng quy chuẩn kỹ thuật địa phương</w:t>
      </w:r>
    </w:p>
    <w:p w:rsidR="00941492" w:rsidRPr="00E60DC0" w:rsidRDefault="00941492" w:rsidP="00596FE5">
      <w:pPr>
        <w:jc w:val="both"/>
        <w:rPr>
          <w:rFonts w:cs="Times New Roman"/>
          <w:szCs w:val="28"/>
        </w:rPr>
      </w:pPr>
      <w:r w:rsidRPr="00E60DC0">
        <w:rPr>
          <w:rFonts w:cs="Times New Roman"/>
          <w:szCs w:val="28"/>
        </w:rPr>
        <w:t xml:space="preserve">- Dự kiến cơ quan, tổ chức phối hợp xây dựng dự thảo </w:t>
      </w:r>
      <w:r w:rsidR="003E69CB" w:rsidRPr="00E60DC0">
        <w:rPr>
          <w:rFonts w:cs="Times New Roman"/>
          <w:szCs w:val="28"/>
        </w:rPr>
        <w:t>QCKT địa phương</w:t>
      </w:r>
      <w:r w:rsidRPr="00E60DC0">
        <w:rPr>
          <w:rFonts w:cs="Times New Roman"/>
          <w:szCs w:val="28"/>
        </w:rPr>
        <w:t>.</w:t>
      </w:r>
    </w:p>
    <w:p w:rsidR="00941492" w:rsidRPr="00E60DC0" w:rsidRDefault="00941492" w:rsidP="00596FE5">
      <w:pPr>
        <w:jc w:val="both"/>
        <w:rPr>
          <w:rFonts w:cs="Times New Roman"/>
          <w:szCs w:val="28"/>
        </w:rPr>
      </w:pPr>
      <w:r w:rsidRPr="00E60DC0">
        <w:rPr>
          <w:rFonts w:cs="Times New Roman"/>
          <w:szCs w:val="28"/>
        </w:rPr>
        <w:t>- Dự kiến cơ quan quản lý có liên quan bắt buộc phải lấy ý kiến về dự thả</w:t>
      </w:r>
      <w:r w:rsidR="003E69CB" w:rsidRPr="00E60DC0">
        <w:rPr>
          <w:rFonts w:cs="Times New Roman"/>
          <w:szCs w:val="28"/>
        </w:rPr>
        <w:t>o QCKT địa phương</w:t>
      </w:r>
      <w:r w:rsidRPr="00E60DC0">
        <w:rPr>
          <w:rFonts w:cs="Times New Roman"/>
          <w:szCs w:val="28"/>
        </w:rPr>
        <w:t>.</w:t>
      </w:r>
    </w:p>
    <w:p w:rsidR="00941492" w:rsidRPr="00E60DC0" w:rsidRDefault="00941492" w:rsidP="00596FE5">
      <w:pPr>
        <w:jc w:val="both"/>
        <w:rPr>
          <w:rFonts w:cs="Times New Roman"/>
          <w:szCs w:val="28"/>
        </w:rPr>
      </w:pPr>
      <w:r w:rsidRPr="00E60DC0">
        <w:rPr>
          <w:rFonts w:cs="Times New Roman"/>
          <w:szCs w:val="28"/>
        </w:rPr>
        <w:t>- Dự kiến các cơ quan, tổ chức, cá nhân cần lấy ý kiến về dự thả</w:t>
      </w:r>
      <w:r w:rsidR="003E69CB" w:rsidRPr="00E60DC0">
        <w:rPr>
          <w:rFonts w:cs="Times New Roman"/>
          <w:szCs w:val="28"/>
        </w:rPr>
        <w:t>o QCKT địa phương</w:t>
      </w:r>
      <w:r w:rsidRPr="00E60DC0">
        <w:rPr>
          <w:rFonts w:cs="Times New Roman"/>
          <w:szCs w:val="28"/>
        </w:rPr>
        <w:t>.</w:t>
      </w:r>
    </w:p>
    <w:p w:rsidR="00941492" w:rsidRPr="00E60DC0" w:rsidRDefault="00941492" w:rsidP="00596FE5">
      <w:pPr>
        <w:jc w:val="both"/>
        <w:rPr>
          <w:rFonts w:cs="Times New Roman"/>
          <w:b/>
          <w:szCs w:val="28"/>
        </w:rPr>
      </w:pPr>
      <w:r w:rsidRPr="00E60DC0">
        <w:rPr>
          <w:rFonts w:cs="Times New Roman"/>
          <w:b/>
          <w:szCs w:val="28"/>
        </w:rPr>
        <w:t>11. Dự kiến tiến độ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5743"/>
        <w:gridCol w:w="1250"/>
        <w:gridCol w:w="1386"/>
      </w:tblGrid>
      <w:tr w:rsidR="00E60DC0" w:rsidRPr="00E60DC0" w:rsidTr="006C7E5C">
        <w:tc>
          <w:tcPr>
            <w:tcW w:w="387" w:type="pct"/>
            <w:vMerge w:val="restart"/>
            <w:shd w:val="clear" w:color="auto" w:fill="FFFFFF"/>
            <w:vAlign w:val="center"/>
          </w:tcPr>
          <w:p w:rsidR="00941492" w:rsidRPr="00E60DC0" w:rsidRDefault="00941492" w:rsidP="00596FE5">
            <w:pPr>
              <w:jc w:val="center"/>
              <w:rPr>
                <w:rFonts w:cs="Times New Roman"/>
                <w:b/>
                <w:szCs w:val="28"/>
              </w:rPr>
            </w:pPr>
            <w:r w:rsidRPr="00E60DC0">
              <w:rPr>
                <w:rFonts w:cs="Times New Roman"/>
                <w:b/>
                <w:szCs w:val="28"/>
              </w:rPr>
              <w:t>TT</w:t>
            </w:r>
          </w:p>
        </w:tc>
        <w:tc>
          <w:tcPr>
            <w:tcW w:w="3162" w:type="pct"/>
            <w:vMerge w:val="restart"/>
            <w:shd w:val="clear" w:color="auto" w:fill="FFFFFF"/>
            <w:vAlign w:val="center"/>
          </w:tcPr>
          <w:p w:rsidR="00941492" w:rsidRPr="00E60DC0" w:rsidRDefault="00941492" w:rsidP="00596FE5">
            <w:pPr>
              <w:jc w:val="center"/>
              <w:rPr>
                <w:rFonts w:cs="Times New Roman"/>
                <w:b/>
                <w:szCs w:val="28"/>
              </w:rPr>
            </w:pPr>
            <w:r w:rsidRPr="00E60DC0">
              <w:rPr>
                <w:rFonts w:cs="Times New Roman"/>
                <w:b/>
                <w:szCs w:val="28"/>
              </w:rPr>
              <w:t>Nội dung công việc</w:t>
            </w:r>
          </w:p>
        </w:tc>
        <w:tc>
          <w:tcPr>
            <w:tcW w:w="1452" w:type="pct"/>
            <w:gridSpan w:val="2"/>
            <w:shd w:val="clear" w:color="auto" w:fill="FFFFFF"/>
            <w:vAlign w:val="center"/>
          </w:tcPr>
          <w:p w:rsidR="00941492" w:rsidRPr="00E60DC0" w:rsidRDefault="00941492" w:rsidP="00596FE5">
            <w:pPr>
              <w:jc w:val="center"/>
              <w:rPr>
                <w:rFonts w:cs="Times New Roman"/>
                <w:b/>
                <w:szCs w:val="28"/>
              </w:rPr>
            </w:pPr>
            <w:r w:rsidRPr="00E60DC0">
              <w:rPr>
                <w:rFonts w:cs="Times New Roman"/>
                <w:b/>
                <w:szCs w:val="28"/>
              </w:rPr>
              <w:t>Thời gian</w:t>
            </w:r>
          </w:p>
        </w:tc>
      </w:tr>
      <w:tr w:rsidR="00E60DC0" w:rsidRPr="00E60DC0" w:rsidTr="006C7E5C">
        <w:tc>
          <w:tcPr>
            <w:tcW w:w="387" w:type="pct"/>
            <w:vMerge/>
            <w:shd w:val="clear" w:color="auto" w:fill="FFFFFF"/>
            <w:vAlign w:val="center"/>
          </w:tcPr>
          <w:p w:rsidR="00941492" w:rsidRPr="00E60DC0" w:rsidRDefault="00941492" w:rsidP="00596FE5">
            <w:pPr>
              <w:jc w:val="center"/>
              <w:rPr>
                <w:rFonts w:cs="Times New Roman"/>
                <w:b/>
                <w:szCs w:val="28"/>
              </w:rPr>
            </w:pPr>
          </w:p>
        </w:tc>
        <w:tc>
          <w:tcPr>
            <w:tcW w:w="3162" w:type="pct"/>
            <w:vMerge/>
            <w:shd w:val="clear" w:color="auto" w:fill="FFFFFF"/>
            <w:vAlign w:val="center"/>
          </w:tcPr>
          <w:p w:rsidR="00941492" w:rsidRPr="00E60DC0" w:rsidRDefault="00941492" w:rsidP="00596FE5">
            <w:pPr>
              <w:jc w:val="center"/>
              <w:rPr>
                <w:rFonts w:cs="Times New Roman"/>
                <w:b/>
                <w:szCs w:val="28"/>
              </w:rPr>
            </w:pPr>
          </w:p>
        </w:tc>
        <w:tc>
          <w:tcPr>
            <w:tcW w:w="688" w:type="pct"/>
            <w:shd w:val="clear" w:color="auto" w:fill="FFFFFF"/>
            <w:vAlign w:val="center"/>
          </w:tcPr>
          <w:p w:rsidR="00941492" w:rsidRPr="00E60DC0" w:rsidRDefault="00941492" w:rsidP="00596FE5">
            <w:pPr>
              <w:jc w:val="center"/>
              <w:rPr>
                <w:rFonts w:cs="Times New Roman"/>
                <w:b/>
                <w:szCs w:val="28"/>
              </w:rPr>
            </w:pPr>
            <w:r w:rsidRPr="00E60DC0">
              <w:rPr>
                <w:rFonts w:cs="Times New Roman"/>
                <w:b/>
                <w:szCs w:val="28"/>
              </w:rPr>
              <w:t>Bắt đầu</w:t>
            </w:r>
          </w:p>
        </w:tc>
        <w:tc>
          <w:tcPr>
            <w:tcW w:w="764" w:type="pct"/>
            <w:shd w:val="clear" w:color="auto" w:fill="FFFFFF"/>
            <w:vAlign w:val="center"/>
          </w:tcPr>
          <w:p w:rsidR="00941492" w:rsidRPr="00E60DC0" w:rsidRDefault="00941492" w:rsidP="00596FE5">
            <w:pPr>
              <w:jc w:val="center"/>
              <w:rPr>
                <w:rFonts w:cs="Times New Roman"/>
                <w:b/>
                <w:szCs w:val="28"/>
              </w:rPr>
            </w:pPr>
            <w:r w:rsidRPr="00E60DC0">
              <w:rPr>
                <w:rFonts w:cs="Times New Roman"/>
                <w:b/>
                <w:szCs w:val="28"/>
              </w:rPr>
              <w:t>Kết thúc</w:t>
            </w:r>
          </w:p>
        </w:tc>
      </w:tr>
      <w:tr w:rsidR="00E60DC0" w:rsidRPr="00E60DC0" w:rsidTr="003E69CB">
        <w:tc>
          <w:tcPr>
            <w:tcW w:w="387" w:type="pct"/>
            <w:shd w:val="clear" w:color="auto" w:fill="FFFFFF"/>
            <w:vAlign w:val="center"/>
          </w:tcPr>
          <w:p w:rsidR="00941492" w:rsidRPr="00E60DC0" w:rsidRDefault="00941492" w:rsidP="00596FE5">
            <w:pPr>
              <w:jc w:val="center"/>
              <w:rPr>
                <w:rFonts w:cs="Times New Roman"/>
                <w:szCs w:val="28"/>
              </w:rPr>
            </w:pPr>
            <w:r w:rsidRPr="00E60DC0">
              <w:rPr>
                <w:rFonts w:cs="Times New Roman"/>
                <w:szCs w:val="28"/>
              </w:rPr>
              <w:t>1</w:t>
            </w:r>
          </w:p>
        </w:tc>
        <w:tc>
          <w:tcPr>
            <w:tcW w:w="3162" w:type="pct"/>
            <w:shd w:val="clear" w:color="auto" w:fill="FFFFFF"/>
            <w:vAlign w:val="center"/>
          </w:tcPr>
          <w:p w:rsidR="00941492" w:rsidRPr="00E60DC0" w:rsidRDefault="00941492" w:rsidP="00596FE5">
            <w:pPr>
              <w:ind w:left="153" w:right="204"/>
              <w:jc w:val="both"/>
              <w:rPr>
                <w:rFonts w:cs="Times New Roman"/>
                <w:szCs w:val="28"/>
              </w:rPr>
            </w:pPr>
            <w:r w:rsidRPr="00E60DC0">
              <w:rPr>
                <w:rFonts w:cs="Times New Roman"/>
                <w:szCs w:val="28"/>
              </w:rPr>
              <w:t>Chuẩn bị biên soạn dự thả</w:t>
            </w:r>
            <w:r w:rsidR="003E69CB" w:rsidRPr="00E60DC0">
              <w:rPr>
                <w:rFonts w:cs="Times New Roman"/>
                <w:szCs w:val="28"/>
              </w:rPr>
              <w:t>o QCKT địa phương</w:t>
            </w:r>
          </w:p>
        </w:tc>
        <w:tc>
          <w:tcPr>
            <w:tcW w:w="688" w:type="pct"/>
            <w:shd w:val="clear" w:color="auto" w:fill="FFFFFF"/>
            <w:vAlign w:val="center"/>
          </w:tcPr>
          <w:p w:rsidR="00941492" w:rsidRPr="00E60DC0" w:rsidRDefault="00941492" w:rsidP="00596FE5">
            <w:pPr>
              <w:jc w:val="both"/>
              <w:rPr>
                <w:rFonts w:cs="Times New Roman"/>
                <w:szCs w:val="28"/>
              </w:rPr>
            </w:pPr>
          </w:p>
        </w:tc>
        <w:tc>
          <w:tcPr>
            <w:tcW w:w="764" w:type="pct"/>
            <w:shd w:val="clear" w:color="auto" w:fill="FFFFFF"/>
            <w:vAlign w:val="center"/>
          </w:tcPr>
          <w:p w:rsidR="00941492" w:rsidRPr="00E60DC0" w:rsidRDefault="00941492" w:rsidP="00596FE5">
            <w:pPr>
              <w:jc w:val="both"/>
              <w:rPr>
                <w:rFonts w:cs="Times New Roman"/>
                <w:szCs w:val="28"/>
              </w:rPr>
            </w:pPr>
          </w:p>
        </w:tc>
      </w:tr>
      <w:tr w:rsidR="00E60DC0" w:rsidRPr="00E60DC0" w:rsidTr="003E69CB">
        <w:tc>
          <w:tcPr>
            <w:tcW w:w="387" w:type="pct"/>
            <w:shd w:val="clear" w:color="auto" w:fill="FFFFFF"/>
            <w:vAlign w:val="center"/>
          </w:tcPr>
          <w:p w:rsidR="00941492" w:rsidRPr="00E60DC0" w:rsidRDefault="00941492" w:rsidP="00596FE5">
            <w:pPr>
              <w:jc w:val="center"/>
              <w:rPr>
                <w:rFonts w:cs="Times New Roman"/>
                <w:szCs w:val="28"/>
              </w:rPr>
            </w:pPr>
            <w:r w:rsidRPr="00E60DC0">
              <w:rPr>
                <w:rFonts w:cs="Times New Roman"/>
                <w:szCs w:val="28"/>
              </w:rPr>
              <w:t>2</w:t>
            </w:r>
          </w:p>
        </w:tc>
        <w:tc>
          <w:tcPr>
            <w:tcW w:w="3162" w:type="pct"/>
            <w:shd w:val="clear" w:color="auto" w:fill="FFFFFF"/>
            <w:vAlign w:val="center"/>
          </w:tcPr>
          <w:p w:rsidR="00941492" w:rsidRPr="00E60DC0" w:rsidRDefault="00941492" w:rsidP="00596FE5">
            <w:pPr>
              <w:ind w:left="153" w:right="204"/>
              <w:jc w:val="both"/>
              <w:rPr>
                <w:rFonts w:cs="Times New Roman"/>
                <w:szCs w:val="28"/>
              </w:rPr>
            </w:pPr>
            <w:r w:rsidRPr="00E60DC0">
              <w:rPr>
                <w:rFonts w:cs="Times New Roman"/>
                <w:szCs w:val="28"/>
              </w:rPr>
              <w:t>Biên soạn dự thả</w:t>
            </w:r>
            <w:r w:rsidR="003E69CB" w:rsidRPr="00E60DC0">
              <w:rPr>
                <w:rFonts w:cs="Times New Roman"/>
                <w:szCs w:val="28"/>
              </w:rPr>
              <w:t>o QCKT địa phương</w:t>
            </w:r>
            <w:r w:rsidRPr="00E60DC0">
              <w:rPr>
                <w:rFonts w:cs="Times New Roman"/>
                <w:szCs w:val="28"/>
              </w:rPr>
              <w:t>:</w:t>
            </w:r>
          </w:p>
          <w:p w:rsidR="00941492" w:rsidRPr="00E60DC0" w:rsidRDefault="00941492" w:rsidP="00596FE5">
            <w:pPr>
              <w:ind w:left="153" w:right="204"/>
              <w:jc w:val="both"/>
              <w:rPr>
                <w:rFonts w:cs="Times New Roman"/>
                <w:szCs w:val="28"/>
              </w:rPr>
            </w:pPr>
            <w:r w:rsidRPr="00E60DC0">
              <w:rPr>
                <w:rFonts w:cs="Times New Roman"/>
                <w:szCs w:val="28"/>
              </w:rPr>
              <w:t>- Lấy ý kiến chuyên gia</w:t>
            </w:r>
          </w:p>
          <w:p w:rsidR="00941492" w:rsidRPr="00E60DC0" w:rsidRDefault="00941492" w:rsidP="00596FE5">
            <w:pPr>
              <w:ind w:left="153" w:right="204"/>
              <w:jc w:val="both"/>
              <w:rPr>
                <w:rFonts w:cs="Times New Roman"/>
                <w:szCs w:val="28"/>
              </w:rPr>
            </w:pPr>
            <w:r w:rsidRPr="00E60DC0">
              <w:rPr>
                <w:rFonts w:cs="Times New Roman"/>
                <w:szCs w:val="28"/>
              </w:rPr>
              <w:t>- Khảo nghiệm dự thảo (nếu có)</w:t>
            </w:r>
          </w:p>
          <w:p w:rsidR="00941492" w:rsidRPr="00E60DC0" w:rsidRDefault="00941492" w:rsidP="00596FE5">
            <w:pPr>
              <w:ind w:left="153" w:right="204"/>
              <w:jc w:val="both"/>
              <w:rPr>
                <w:rFonts w:cs="Times New Roman"/>
                <w:szCs w:val="28"/>
              </w:rPr>
            </w:pPr>
            <w:r w:rsidRPr="00E60DC0">
              <w:rPr>
                <w:rFonts w:cs="Times New Roman"/>
                <w:szCs w:val="28"/>
              </w:rPr>
              <w:t>- Hoàn chỉnh dự thảo và lập hồ sơ dự thả</w:t>
            </w:r>
            <w:r w:rsidR="003E69CB" w:rsidRPr="00E60DC0">
              <w:rPr>
                <w:rFonts w:cs="Times New Roman"/>
                <w:szCs w:val="28"/>
              </w:rPr>
              <w:t>o QCKT địa phương</w:t>
            </w:r>
          </w:p>
        </w:tc>
        <w:tc>
          <w:tcPr>
            <w:tcW w:w="688" w:type="pct"/>
            <w:shd w:val="clear" w:color="auto" w:fill="FFFFFF"/>
            <w:vAlign w:val="center"/>
          </w:tcPr>
          <w:p w:rsidR="00941492" w:rsidRPr="00E60DC0" w:rsidRDefault="00941492" w:rsidP="00596FE5">
            <w:pPr>
              <w:jc w:val="both"/>
              <w:rPr>
                <w:rFonts w:cs="Times New Roman"/>
                <w:szCs w:val="28"/>
              </w:rPr>
            </w:pPr>
          </w:p>
        </w:tc>
        <w:tc>
          <w:tcPr>
            <w:tcW w:w="764" w:type="pct"/>
            <w:shd w:val="clear" w:color="auto" w:fill="FFFFFF"/>
            <w:vAlign w:val="center"/>
          </w:tcPr>
          <w:p w:rsidR="00941492" w:rsidRPr="00E60DC0" w:rsidRDefault="00941492" w:rsidP="00596FE5">
            <w:pPr>
              <w:jc w:val="both"/>
              <w:rPr>
                <w:rFonts w:cs="Times New Roman"/>
                <w:szCs w:val="28"/>
              </w:rPr>
            </w:pPr>
          </w:p>
        </w:tc>
      </w:tr>
      <w:tr w:rsidR="00E60DC0" w:rsidRPr="00E60DC0" w:rsidTr="003E69CB">
        <w:tc>
          <w:tcPr>
            <w:tcW w:w="387" w:type="pct"/>
            <w:shd w:val="clear" w:color="auto" w:fill="FFFFFF"/>
            <w:vAlign w:val="center"/>
          </w:tcPr>
          <w:p w:rsidR="00941492" w:rsidRPr="00E60DC0" w:rsidRDefault="00941492" w:rsidP="00596FE5">
            <w:pPr>
              <w:jc w:val="center"/>
              <w:rPr>
                <w:rFonts w:cs="Times New Roman"/>
                <w:szCs w:val="28"/>
              </w:rPr>
            </w:pPr>
            <w:r w:rsidRPr="00E60DC0">
              <w:rPr>
                <w:rFonts w:cs="Times New Roman"/>
                <w:szCs w:val="28"/>
              </w:rPr>
              <w:lastRenderedPageBreak/>
              <w:t>3</w:t>
            </w:r>
          </w:p>
        </w:tc>
        <w:tc>
          <w:tcPr>
            <w:tcW w:w="3162" w:type="pct"/>
            <w:shd w:val="clear" w:color="auto" w:fill="FFFFFF"/>
            <w:vAlign w:val="center"/>
          </w:tcPr>
          <w:p w:rsidR="00941492" w:rsidRPr="00E60DC0" w:rsidRDefault="00941492" w:rsidP="00596FE5">
            <w:pPr>
              <w:ind w:left="153" w:right="204"/>
              <w:jc w:val="both"/>
              <w:rPr>
                <w:rFonts w:cs="Times New Roman"/>
                <w:szCs w:val="28"/>
              </w:rPr>
            </w:pPr>
            <w:r w:rsidRPr="00E60DC0">
              <w:rPr>
                <w:rFonts w:cs="Times New Roman"/>
                <w:szCs w:val="28"/>
              </w:rPr>
              <w:t>Tổ chức thông báo và lấy ý kiến rộng rãi</w:t>
            </w:r>
          </w:p>
        </w:tc>
        <w:tc>
          <w:tcPr>
            <w:tcW w:w="688" w:type="pct"/>
            <w:shd w:val="clear" w:color="auto" w:fill="FFFFFF"/>
            <w:vAlign w:val="center"/>
          </w:tcPr>
          <w:p w:rsidR="00941492" w:rsidRPr="00E60DC0" w:rsidRDefault="00941492" w:rsidP="00596FE5">
            <w:pPr>
              <w:jc w:val="both"/>
              <w:rPr>
                <w:rFonts w:cs="Times New Roman"/>
                <w:szCs w:val="28"/>
              </w:rPr>
            </w:pPr>
          </w:p>
        </w:tc>
        <w:tc>
          <w:tcPr>
            <w:tcW w:w="764" w:type="pct"/>
            <w:shd w:val="clear" w:color="auto" w:fill="FFFFFF"/>
            <w:vAlign w:val="center"/>
          </w:tcPr>
          <w:p w:rsidR="00941492" w:rsidRPr="00E60DC0" w:rsidRDefault="00941492" w:rsidP="00596FE5">
            <w:pPr>
              <w:jc w:val="both"/>
              <w:rPr>
                <w:rFonts w:cs="Times New Roman"/>
                <w:szCs w:val="28"/>
              </w:rPr>
            </w:pPr>
          </w:p>
        </w:tc>
      </w:tr>
      <w:tr w:rsidR="00E60DC0" w:rsidRPr="00E60DC0" w:rsidTr="003E69CB">
        <w:tc>
          <w:tcPr>
            <w:tcW w:w="387" w:type="pct"/>
            <w:shd w:val="clear" w:color="auto" w:fill="FFFFFF"/>
            <w:vAlign w:val="center"/>
          </w:tcPr>
          <w:p w:rsidR="00941492" w:rsidRPr="00E60DC0" w:rsidRDefault="00941492" w:rsidP="00596FE5">
            <w:pPr>
              <w:jc w:val="center"/>
              <w:rPr>
                <w:rFonts w:cs="Times New Roman"/>
                <w:szCs w:val="28"/>
              </w:rPr>
            </w:pPr>
            <w:r w:rsidRPr="00E60DC0">
              <w:rPr>
                <w:rFonts w:cs="Times New Roman"/>
                <w:szCs w:val="28"/>
              </w:rPr>
              <w:t>4</w:t>
            </w:r>
          </w:p>
        </w:tc>
        <w:tc>
          <w:tcPr>
            <w:tcW w:w="3162" w:type="pct"/>
            <w:shd w:val="clear" w:color="auto" w:fill="FFFFFF"/>
            <w:vAlign w:val="center"/>
          </w:tcPr>
          <w:p w:rsidR="00941492" w:rsidRPr="00E60DC0" w:rsidRDefault="00941492" w:rsidP="00596FE5">
            <w:pPr>
              <w:ind w:left="153" w:right="204"/>
              <w:jc w:val="both"/>
              <w:rPr>
                <w:rFonts w:cs="Times New Roman"/>
                <w:szCs w:val="28"/>
              </w:rPr>
            </w:pPr>
            <w:r w:rsidRPr="00E60DC0">
              <w:rPr>
                <w:rFonts w:cs="Times New Roman"/>
                <w:szCs w:val="28"/>
              </w:rPr>
              <w:t>Tổ chức Hội nghị chuyên đề</w:t>
            </w:r>
          </w:p>
        </w:tc>
        <w:tc>
          <w:tcPr>
            <w:tcW w:w="688" w:type="pct"/>
            <w:shd w:val="clear" w:color="auto" w:fill="FFFFFF"/>
            <w:vAlign w:val="center"/>
          </w:tcPr>
          <w:p w:rsidR="00941492" w:rsidRPr="00E60DC0" w:rsidRDefault="00941492" w:rsidP="00596FE5">
            <w:pPr>
              <w:jc w:val="both"/>
              <w:rPr>
                <w:rFonts w:cs="Times New Roman"/>
                <w:szCs w:val="28"/>
              </w:rPr>
            </w:pPr>
          </w:p>
        </w:tc>
        <w:tc>
          <w:tcPr>
            <w:tcW w:w="764" w:type="pct"/>
            <w:shd w:val="clear" w:color="auto" w:fill="FFFFFF"/>
            <w:vAlign w:val="center"/>
          </w:tcPr>
          <w:p w:rsidR="00941492" w:rsidRPr="00E60DC0" w:rsidRDefault="00941492" w:rsidP="00596FE5">
            <w:pPr>
              <w:jc w:val="both"/>
              <w:rPr>
                <w:rFonts w:cs="Times New Roman"/>
                <w:szCs w:val="28"/>
              </w:rPr>
            </w:pPr>
          </w:p>
        </w:tc>
      </w:tr>
      <w:tr w:rsidR="00E60DC0" w:rsidRPr="00E60DC0" w:rsidTr="003E69CB">
        <w:tc>
          <w:tcPr>
            <w:tcW w:w="387" w:type="pct"/>
            <w:shd w:val="clear" w:color="auto" w:fill="FFFFFF"/>
            <w:vAlign w:val="center"/>
          </w:tcPr>
          <w:p w:rsidR="00941492" w:rsidRPr="00E60DC0" w:rsidRDefault="00941492" w:rsidP="00596FE5">
            <w:pPr>
              <w:jc w:val="center"/>
              <w:rPr>
                <w:rFonts w:cs="Times New Roman"/>
                <w:szCs w:val="28"/>
              </w:rPr>
            </w:pPr>
            <w:r w:rsidRPr="00E60DC0">
              <w:rPr>
                <w:rFonts w:cs="Times New Roman"/>
                <w:szCs w:val="28"/>
              </w:rPr>
              <w:t>5</w:t>
            </w:r>
          </w:p>
        </w:tc>
        <w:tc>
          <w:tcPr>
            <w:tcW w:w="3162" w:type="pct"/>
            <w:shd w:val="clear" w:color="auto" w:fill="FFFFFF"/>
            <w:vAlign w:val="center"/>
          </w:tcPr>
          <w:p w:rsidR="00941492" w:rsidRPr="00E60DC0" w:rsidRDefault="00941492" w:rsidP="00596FE5">
            <w:pPr>
              <w:ind w:left="153" w:right="204"/>
              <w:jc w:val="both"/>
              <w:rPr>
                <w:rFonts w:cs="Times New Roman"/>
                <w:szCs w:val="28"/>
              </w:rPr>
            </w:pPr>
            <w:r w:rsidRPr="00E60DC0">
              <w:rPr>
                <w:rFonts w:cs="Times New Roman"/>
                <w:szCs w:val="28"/>
              </w:rPr>
              <w:t>Hoàn chỉnh, lập hồ sơ dự thả</w:t>
            </w:r>
            <w:r w:rsidR="003E69CB" w:rsidRPr="00E60DC0">
              <w:rPr>
                <w:rFonts w:cs="Times New Roman"/>
                <w:szCs w:val="28"/>
              </w:rPr>
              <w:t>o QCKT địa phương</w:t>
            </w:r>
            <w:r w:rsidRPr="00E60DC0">
              <w:rPr>
                <w:rFonts w:cs="Times New Roman"/>
                <w:szCs w:val="28"/>
              </w:rPr>
              <w:t xml:space="preserve"> trình duyệt</w:t>
            </w:r>
          </w:p>
        </w:tc>
        <w:tc>
          <w:tcPr>
            <w:tcW w:w="688" w:type="pct"/>
            <w:shd w:val="clear" w:color="auto" w:fill="FFFFFF"/>
            <w:vAlign w:val="center"/>
          </w:tcPr>
          <w:p w:rsidR="00941492" w:rsidRPr="00E60DC0" w:rsidRDefault="00941492" w:rsidP="00596FE5">
            <w:pPr>
              <w:jc w:val="both"/>
              <w:rPr>
                <w:rFonts w:cs="Times New Roman"/>
                <w:szCs w:val="28"/>
              </w:rPr>
            </w:pPr>
          </w:p>
        </w:tc>
        <w:tc>
          <w:tcPr>
            <w:tcW w:w="764" w:type="pct"/>
            <w:shd w:val="clear" w:color="auto" w:fill="FFFFFF"/>
            <w:vAlign w:val="center"/>
          </w:tcPr>
          <w:p w:rsidR="00941492" w:rsidRPr="00E60DC0" w:rsidRDefault="00941492" w:rsidP="00596FE5">
            <w:pPr>
              <w:jc w:val="both"/>
              <w:rPr>
                <w:rFonts w:cs="Times New Roman"/>
                <w:szCs w:val="28"/>
              </w:rPr>
            </w:pPr>
          </w:p>
        </w:tc>
      </w:tr>
      <w:tr w:rsidR="00E60DC0" w:rsidRPr="00E60DC0" w:rsidTr="003E69CB">
        <w:tc>
          <w:tcPr>
            <w:tcW w:w="387" w:type="pct"/>
            <w:shd w:val="clear" w:color="auto" w:fill="FFFFFF"/>
            <w:vAlign w:val="center"/>
          </w:tcPr>
          <w:p w:rsidR="00941492" w:rsidRPr="00E60DC0" w:rsidRDefault="00941492" w:rsidP="00596FE5">
            <w:pPr>
              <w:jc w:val="center"/>
              <w:rPr>
                <w:rFonts w:cs="Times New Roman"/>
                <w:szCs w:val="28"/>
              </w:rPr>
            </w:pPr>
            <w:r w:rsidRPr="00E60DC0">
              <w:rPr>
                <w:rFonts w:cs="Times New Roman"/>
                <w:szCs w:val="28"/>
              </w:rPr>
              <w:t>6</w:t>
            </w:r>
          </w:p>
        </w:tc>
        <w:tc>
          <w:tcPr>
            <w:tcW w:w="3162" w:type="pct"/>
            <w:shd w:val="clear" w:color="auto" w:fill="FFFFFF"/>
            <w:vAlign w:val="center"/>
          </w:tcPr>
          <w:p w:rsidR="00941492" w:rsidRPr="00E60DC0" w:rsidRDefault="00941492" w:rsidP="00596FE5">
            <w:pPr>
              <w:ind w:left="153" w:right="204"/>
              <w:jc w:val="both"/>
              <w:rPr>
                <w:rFonts w:cs="Times New Roman"/>
                <w:szCs w:val="28"/>
              </w:rPr>
            </w:pPr>
            <w:r w:rsidRPr="00E60DC0">
              <w:rPr>
                <w:rFonts w:cs="Times New Roman"/>
                <w:szCs w:val="28"/>
              </w:rPr>
              <w:t xml:space="preserve">Thẩm định hổ sơ dự thảo </w:t>
            </w:r>
            <w:r w:rsidR="003E69CB" w:rsidRPr="00E60DC0">
              <w:rPr>
                <w:rFonts w:cs="Times New Roman"/>
                <w:szCs w:val="28"/>
              </w:rPr>
              <w:t>QCKT địa phương</w:t>
            </w:r>
            <w:r w:rsidRPr="00E60DC0">
              <w:rPr>
                <w:rFonts w:cs="Times New Roman"/>
                <w:szCs w:val="28"/>
              </w:rPr>
              <w:t xml:space="preserve"> trình duyệt</w:t>
            </w:r>
          </w:p>
        </w:tc>
        <w:tc>
          <w:tcPr>
            <w:tcW w:w="688" w:type="pct"/>
            <w:shd w:val="clear" w:color="auto" w:fill="FFFFFF"/>
            <w:vAlign w:val="center"/>
          </w:tcPr>
          <w:p w:rsidR="00941492" w:rsidRPr="00E60DC0" w:rsidRDefault="00941492" w:rsidP="00596FE5">
            <w:pPr>
              <w:jc w:val="both"/>
              <w:rPr>
                <w:rFonts w:cs="Times New Roman"/>
                <w:szCs w:val="28"/>
              </w:rPr>
            </w:pPr>
          </w:p>
        </w:tc>
        <w:tc>
          <w:tcPr>
            <w:tcW w:w="764" w:type="pct"/>
            <w:shd w:val="clear" w:color="auto" w:fill="FFFFFF"/>
            <w:vAlign w:val="center"/>
          </w:tcPr>
          <w:p w:rsidR="00941492" w:rsidRPr="00E60DC0" w:rsidRDefault="00941492" w:rsidP="00596FE5">
            <w:pPr>
              <w:jc w:val="both"/>
              <w:rPr>
                <w:rFonts w:cs="Times New Roman"/>
                <w:szCs w:val="28"/>
              </w:rPr>
            </w:pPr>
          </w:p>
        </w:tc>
      </w:tr>
      <w:tr w:rsidR="00E60DC0" w:rsidRPr="00E60DC0" w:rsidTr="003E69CB">
        <w:tc>
          <w:tcPr>
            <w:tcW w:w="387" w:type="pct"/>
            <w:shd w:val="clear" w:color="auto" w:fill="FFFFFF"/>
            <w:vAlign w:val="center"/>
          </w:tcPr>
          <w:p w:rsidR="00941492" w:rsidRPr="00E60DC0" w:rsidRDefault="00941492" w:rsidP="00596FE5">
            <w:pPr>
              <w:jc w:val="center"/>
              <w:rPr>
                <w:rFonts w:cs="Times New Roman"/>
                <w:szCs w:val="28"/>
              </w:rPr>
            </w:pPr>
            <w:r w:rsidRPr="00E60DC0">
              <w:rPr>
                <w:rFonts w:cs="Times New Roman"/>
                <w:szCs w:val="28"/>
              </w:rPr>
              <w:t>7</w:t>
            </w:r>
          </w:p>
        </w:tc>
        <w:tc>
          <w:tcPr>
            <w:tcW w:w="3162" w:type="pct"/>
            <w:shd w:val="clear" w:color="auto" w:fill="FFFFFF"/>
            <w:vAlign w:val="center"/>
          </w:tcPr>
          <w:p w:rsidR="00941492" w:rsidRPr="00E60DC0" w:rsidRDefault="003E69CB" w:rsidP="00596FE5">
            <w:pPr>
              <w:ind w:left="153" w:right="204"/>
              <w:jc w:val="both"/>
              <w:rPr>
                <w:rFonts w:cs="Times New Roman"/>
                <w:szCs w:val="28"/>
              </w:rPr>
            </w:pPr>
            <w:r w:rsidRPr="00E60DC0">
              <w:rPr>
                <w:rFonts w:cs="Times New Roman"/>
                <w:szCs w:val="28"/>
              </w:rPr>
              <w:t>Ban hành QCKT địa phương</w:t>
            </w:r>
          </w:p>
        </w:tc>
        <w:tc>
          <w:tcPr>
            <w:tcW w:w="688" w:type="pct"/>
            <w:shd w:val="clear" w:color="auto" w:fill="FFFFFF"/>
            <w:vAlign w:val="center"/>
          </w:tcPr>
          <w:p w:rsidR="00941492" w:rsidRPr="00E60DC0" w:rsidRDefault="00941492" w:rsidP="00596FE5">
            <w:pPr>
              <w:jc w:val="both"/>
              <w:rPr>
                <w:rFonts w:cs="Times New Roman"/>
                <w:szCs w:val="28"/>
              </w:rPr>
            </w:pPr>
          </w:p>
        </w:tc>
        <w:tc>
          <w:tcPr>
            <w:tcW w:w="764" w:type="pct"/>
            <w:shd w:val="clear" w:color="auto" w:fill="FFFFFF"/>
            <w:vAlign w:val="center"/>
          </w:tcPr>
          <w:p w:rsidR="00941492" w:rsidRPr="00E60DC0" w:rsidRDefault="00941492" w:rsidP="00596FE5">
            <w:pPr>
              <w:jc w:val="both"/>
              <w:rPr>
                <w:rFonts w:cs="Times New Roman"/>
                <w:szCs w:val="28"/>
              </w:rPr>
            </w:pPr>
          </w:p>
        </w:tc>
      </w:tr>
    </w:tbl>
    <w:p w:rsidR="00941492" w:rsidRPr="00E60DC0" w:rsidRDefault="00941492" w:rsidP="00596FE5">
      <w:pPr>
        <w:jc w:val="both"/>
        <w:rPr>
          <w:rFonts w:cs="Times New Roman"/>
          <w:b/>
          <w:szCs w:val="28"/>
        </w:rPr>
      </w:pPr>
      <w:r w:rsidRPr="00E60DC0">
        <w:rPr>
          <w:rFonts w:cs="Times New Roman"/>
          <w:b/>
          <w:szCs w:val="28"/>
        </w:rPr>
        <w:t>12. Dự toán kinh phí thực hiện</w:t>
      </w:r>
    </w:p>
    <w:p w:rsidR="00941492" w:rsidRPr="00E60DC0" w:rsidRDefault="00941492" w:rsidP="00596FE5">
      <w:pPr>
        <w:jc w:val="both"/>
        <w:rPr>
          <w:rFonts w:cs="Times New Roman"/>
          <w:szCs w:val="28"/>
        </w:rPr>
      </w:pPr>
      <w:r w:rsidRPr="00E60DC0">
        <w:rPr>
          <w:rFonts w:cs="Times New Roman"/>
          <w:szCs w:val="28"/>
        </w:rPr>
        <w:t>a. Tổng kinh phí dự kiến: ……………. trong đó:</w:t>
      </w:r>
    </w:p>
    <w:p w:rsidR="00941492" w:rsidRPr="00E60DC0" w:rsidRDefault="00941492" w:rsidP="00596FE5">
      <w:pPr>
        <w:jc w:val="both"/>
        <w:rPr>
          <w:rFonts w:cs="Times New Roman"/>
          <w:szCs w:val="28"/>
        </w:rPr>
      </w:pPr>
      <w:r w:rsidRPr="00E60DC0">
        <w:rPr>
          <w:rFonts w:cs="Times New Roman"/>
          <w:szCs w:val="28"/>
        </w:rPr>
        <w:t>- Ngân sách Nhà nước: …………………………………………………………...</w:t>
      </w:r>
    </w:p>
    <w:p w:rsidR="00941492" w:rsidRPr="00E60DC0" w:rsidRDefault="00941492" w:rsidP="00596FE5">
      <w:pPr>
        <w:jc w:val="both"/>
        <w:rPr>
          <w:rFonts w:cs="Times New Roman"/>
          <w:szCs w:val="28"/>
        </w:rPr>
      </w:pPr>
      <w:r w:rsidRPr="00E60DC0">
        <w:rPr>
          <w:rFonts w:cs="Times New Roman"/>
          <w:szCs w:val="28"/>
        </w:rPr>
        <w:t>- Đóng góp của các tổ chức, cá nhân: ……………………………………………</w:t>
      </w:r>
      <w:r w:rsidR="003E69CB" w:rsidRPr="00E60DC0">
        <w:rPr>
          <w:rFonts w:cs="Times New Roman"/>
          <w:szCs w:val="28"/>
        </w:rPr>
        <w:t>.</w:t>
      </w:r>
    </w:p>
    <w:p w:rsidR="00941492" w:rsidRPr="00E60DC0" w:rsidRDefault="00941492" w:rsidP="00596FE5">
      <w:pPr>
        <w:jc w:val="both"/>
        <w:rPr>
          <w:rFonts w:cs="Times New Roman"/>
          <w:i/>
          <w:szCs w:val="28"/>
        </w:rPr>
      </w:pPr>
      <w:r w:rsidRPr="00E60DC0">
        <w:rPr>
          <w:rFonts w:cs="Times New Roman"/>
          <w:i/>
          <w:szCs w:val="28"/>
        </w:rPr>
        <w:t>(ghi rõ của tổ chức cá nhân nào, nếu có)</w:t>
      </w:r>
    </w:p>
    <w:p w:rsidR="00941492" w:rsidRPr="00E60DC0" w:rsidRDefault="00941492" w:rsidP="00596FE5">
      <w:pPr>
        <w:jc w:val="both"/>
        <w:rPr>
          <w:rFonts w:cs="Times New Roman"/>
          <w:szCs w:val="28"/>
        </w:rPr>
      </w:pPr>
      <w:r w:rsidRPr="00E60DC0">
        <w:rPr>
          <w:rFonts w:cs="Times New Roman"/>
          <w:szCs w:val="28"/>
        </w:rPr>
        <w:t>- Nguồn khác: …………</w:t>
      </w:r>
      <w:r w:rsidR="003E69CB" w:rsidRPr="00E60DC0">
        <w:rPr>
          <w:rFonts w:cs="Times New Roman"/>
          <w:szCs w:val="28"/>
        </w:rPr>
        <w:t>………………………………………………………….</w:t>
      </w:r>
    </w:p>
    <w:p w:rsidR="00941492" w:rsidRPr="00E60DC0" w:rsidRDefault="00941492" w:rsidP="00596FE5">
      <w:pPr>
        <w:jc w:val="both"/>
        <w:rPr>
          <w:rFonts w:cs="Times New Roman"/>
          <w:i/>
          <w:szCs w:val="28"/>
        </w:rPr>
      </w:pPr>
      <w:r w:rsidRPr="00E60DC0">
        <w:rPr>
          <w:rFonts w:cs="Times New Roman"/>
          <w:szCs w:val="28"/>
        </w:rPr>
        <w:t xml:space="preserve">b. Dự toán chi tiết kinh phí thực hiện: </w:t>
      </w:r>
    </w:p>
    <w:tbl>
      <w:tblPr>
        <w:tblW w:w="5000" w:type="pct"/>
        <w:tblCellMar>
          <w:left w:w="0" w:type="dxa"/>
          <w:right w:w="0" w:type="dxa"/>
        </w:tblCellMar>
        <w:tblLook w:val="01E0" w:firstRow="1" w:lastRow="1" w:firstColumn="1" w:lastColumn="1" w:noHBand="0" w:noVBand="0"/>
      </w:tblPr>
      <w:tblGrid>
        <w:gridCol w:w="3025"/>
        <w:gridCol w:w="6047"/>
      </w:tblGrid>
      <w:tr w:rsidR="00E60DC0" w:rsidRPr="00E60DC0" w:rsidTr="006C7E5C">
        <w:trPr>
          <w:trHeight w:val="302"/>
        </w:trPr>
        <w:tc>
          <w:tcPr>
            <w:tcW w:w="1667" w:type="pct"/>
            <w:shd w:val="clear" w:color="auto" w:fill="auto"/>
          </w:tcPr>
          <w:p w:rsidR="00941492" w:rsidRPr="00E60DC0" w:rsidRDefault="00941492" w:rsidP="00596FE5">
            <w:pPr>
              <w:rPr>
                <w:rFonts w:cs="Times New Roman"/>
                <w:szCs w:val="28"/>
              </w:rPr>
            </w:pPr>
          </w:p>
        </w:tc>
        <w:tc>
          <w:tcPr>
            <w:tcW w:w="3333" w:type="pct"/>
            <w:shd w:val="clear" w:color="auto" w:fill="auto"/>
          </w:tcPr>
          <w:p w:rsidR="00941492" w:rsidRPr="00E60DC0" w:rsidRDefault="00941492" w:rsidP="00596FE5">
            <w:pPr>
              <w:jc w:val="center"/>
              <w:rPr>
                <w:rFonts w:cs="Times New Roman"/>
                <w:szCs w:val="28"/>
              </w:rPr>
            </w:pPr>
            <w:r w:rsidRPr="00E60DC0">
              <w:rPr>
                <w:rFonts w:cs="Times New Roman"/>
                <w:i/>
                <w:szCs w:val="28"/>
              </w:rPr>
              <w:t>………., ngày ... tháng ... năm 20.…...</w:t>
            </w:r>
            <w:r w:rsidRPr="00E60DC0">
              <w:rPr>
                <w:rFonts w:cs="Times New Roman"/>
                <w:i/>
                <w:szCs w:val="28"/>
              </w:rPr>
              <w:br/>
            </w:r>
            <w:r w:rsidRPr="00E60DC0">
              <w:rPr>
                <w:rFonts w:cs="Times New Roman"/>
                <w:b/>
                <w:szCs w:val="28"/>
              </w:rPr>
              <w:t>Cơ quan đề nghị dự</w:t>
            </w:r>
            <w:r w:rsidR="003E69CB" w:rsidRPr="00E60DC0">
              <w:rPr>
                <w:rFonts w:cs="Times New Roman"/>
                <w:b/>
                <w:szCs w:val="28"/>
              </w:rPr>
              <w:t xml:space="preserve"> án QCKT địa phương</w:t>
            </w:r>
            <w:r w:rsidRPr="00E60DC0">
              <w:rPr>
                <w:rFonts w:cs="Times New Roman"/>
                <w:szCs w:val="28"/>
              </w:rPr>
              <w:br/>
            </w:r>
            <w:r w:rsidRPr="00E60DC0">
              <w:rPr>
                <w:rFonts w:cs="Times New Roman"/>
                <w:i/>
                <w:szCs w:val="28"/>
              </w:rPr>
              <w:t>(Ký tên, đóng dấu)</w:t>
            </w:r>
          </w:p>
        </w:tc>
      </w:tr>
    </w:tbl>
    <w:p w:rsidR="00597448" w:rsidRPr="00E60DC0" w:rsidRDefault="00597448" w:rsidP="00596FE5">
      <w:pPr>
        <w:shd w:val="clear" w:color="auto" w:fill="FFFFFF"/>
        <w:textAlignment w:val="baseline"/>
        <w:rPr>
          <w:rFonts w:eastAsia="Times New Roman" w:cs="Times New Roman"/>
          <w:sz w:val="21"/>
          <w:szCs w:val="21"/>
        </w:rPr>
      </w:pPr>
      <w:r w:rsidRPr="00E60DC0">
        <w:rPr>
          <w:rFonts w:eastAsia="Times New Roman" w:cs="Times New Roman"/>
          <w:sz w:val="21"/>
          <w:szCs w:val="21"/>
          <w:bdr w:val="none" w:sz="0" w:space="0" w:color="auto" w:frame="1"/>
        </w:rPr>
        <w:t> </w:t>
      </w:r>
    </w:p>
    <w:p w:rsidR="00941492" w:rsidRPr="00E60DC0" w:rsidRDefault="00941492" w:rsidP="00596FE5">
      <w:pPr>
        <w:rPr>
          <w:rFonts w:eastAsia="Times New Roman" w:cs="Times New Roman"/>
          <w:b/>
          <w:bCs/>
          <w:sz w:val="21"/>
          <w:szCs w:val="21"/>
          <w:bdr w:val="none" w:sz="0" w:space="0" w:color="auto" w:frame="1"/>
        </w:rPr>
      </w:pPr>
      <w:bookmarkStart w:id="32" w:name="chuong_phuluc3"/>
      <w:bookmarkEnd w:id="32"/>
    </w:p>
    <w:sectPr w:rsidR="00941492" w:rsidRPr="00E60DC0" w:rsidSect="00CD09EA">
      <w:head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5A0" w:rsidRDefault="004125A0" w:rsidP="003256BC">
      <w:r>
        <w:separator/>
      </w:r>
    </w:p>
  </w:endnote>
  <w:endnote w:type="continuationSeparator" w:id="0">
    <w:p w:rsidR="004125A0" w:rsidRDefault="004125A0" w:rsidP="0032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5A0" w:rsidRDefault="004125A0" w:rsidP="003256BC">
      <w:r>
        <w:separator/>
      </w:r>
    </w:p>
  </w:footnote>
  <w:footnote w:type="continuationSeparator" w:id="0">
    <w:p w:rsidR="004125A0" w:rsidRDefault="004125A0" w:rsidP="00325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794603"/>
      <w:docPartObj>
        <w:docPartGallery w:val="Page Numbers (Top of Page)"/>
        <w:docPartUnique/>
      </w:docPartObj>
    </w:sdtPr>
    <w:sdtEndPr>
      <w:rPr>
        <w:noProof/>
      </w:rPr>
    </w:sdtEndPr>
    <w:sdtContent>
      <w:p w:rsidR="00CD09EA" w:rsidRDefault="00CD09EA">
        <w:pPr>
          <w:pStyle w:val="Header"/>
          <w:jc w:val="center"/>
        </w:pPr>
        <w:r>
          <w:fldChar w:fldCharType="begin"/>
        </w:r>
        <w:r>
          <w:instrText xml:space="preserve"> PAGE   \* MERGEFORMAT </w:instrText>
        </w:r>
        <w:r>
          <w:fldChar w:fldCharType="separate"/>
        </w:r>
        <w:r w:rsidR="007774FE">
          <w:rPr>
            <w:noProof/>
          </w:rPr>
          <w:t>8</w:t>
        </w:r>
        <w:r>
          <w:rPr>
            <w:noProof/>
          </w:rPr>
          <w:fldChar w:fldCharType="end"/>
        </w:r>
      </w:p>
    </w:sdtContent>
  </w:sdt>
  <w:p w:rsidR="00AC2196" w:rsidRDefault="00AC2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48"/>
    <w:rsid w:val="00001616"/>
    <w:rsid w:val="0001513B"/>
    <w:rsid w:val="00094D7E"/>
    <w:rsid w:val="000B6AB4"/>
    <w:rsid w:val="000C6D4B"/>
    <w:rsid w:val="000D0CB5"/>
    <w:rsid w:val="001916B5"/>
    <w:rsid w:val="001C2563"/>
    <w:rsid w:val="001D3F75"/>
    <w:rsid w:val="001F36BA"/>
    <w:rsid w:val="001F6A52"/>
    <w:rsid w:val="00224044"/>
    <w:rsid w:val="0022642C"/>
    <w:rsid w:val="002645FA"/>
    <w:rsid w:val="00271B00"/>
    <w:rsid w:val="00272F42"/>
    <w:rsid w:val="0028235A"/>
    <w:rsid w:val="002938E8"/>
    <w:rsid w:val="002951B4"/>
    <w:rsid w:val="002A3D94"/>
    <w:rsid w:val="002C4DB5"/>
    <w:rsid w:val="002D1931"/>
    <w:rsid w:val="002D5D96"/>
    <w:rsid w:val="002E5E65"/>
    <w:rsid w:val="00302729"/>
    <w:rsid w:val="00322C09"/>
    <w:rsid w:val="003256BC"/>
    <w:rsid w:val="00353B9E"/>
    <w:rsid w:val="00361D16"/>
    <w:rsid w:val="00374895"/>
    <w:rsid w:val="00383934"/>
    <w:rsid w:val="00397068"/>
    <w:rsid w:val="003A63B6"/>
    <w:rsid w:val="003A7274"/>
    <w:rsid w:val="003C28DE"/>
    <w:rsid w:val="003E69CB"/>
    <w:rsid w:val="003F1AE0"/>
    <w:rsid w:val="003F346E"/>
    <w:rsid w:val="004125A0"/>
    <w:rsid w:val="00443BE1"/>
    <w:rsid w:val="00464C7D"/>
    <w:rsid w:val="004709B8"/>
    <w:rsid w:val="004755DD"/>
    <w:rsid w:val="004772C0"/>
    <w:rsid w:val="0048450C"/>
    <w:rsid w:val="004879FC"/>
    <w:rsid w:val="00491D66"/>
    <w:rsid w:val="0049364E"/>
    <w:rsid w:val="00495B69"/>
    <w:rsid w:val="004968C5"/>
    <w:rsid w:val="004A7352"/>
    <w:rsid w:val="004D5833"/>
    <w:rsid w:val="004E19B1"/>
    <w:rsid w:val="004E48F7"/>
    <w:rsid w:val="004F60FE"/>
    <w:rsid w:val="00500137"/>
    <w:rsid w:val="00512CC6"/>
    <w:rsid w:val="0051547D"/>
    <w:rsid w:val="005373C5"/>
    <w:rsid w:val="00544031"/>
    <w:rsid w:val="00545029"/>
    <w:rsid w:val="005615AD"/>
    <w:rsid w:val="00571500"/>
    <w:rsid w:val="00573475"/>
    <w:rsid w:val="00574C55"/>
    <w:rsid w:val="005779AF"/>
    <w:rsid w:val="00581B23"/>
    <w:rsid w:val="005962B8"/>
    <w:rsid w:val="00596FE5"/>
    <w:rsid w:val="00597448"/>
    <w:rsid w:val="005D3893"/>
    <w:rsid w:val="005D4746"/>
    <w:rsid w:val="005D5758"/>
    <w:rsid w:val="005D64F8"/>
    <w:rsid w:val="00603CA6"/>
    <w:rsid w:val="006178EF"/>
    <w:rsid w:val="00645A7D"/>
    <w:rsid w:val="00645C67"/>
    <w:rsid w:val="00656DC6"/>
    <w:rsid w:val="0065755F"/>
    <w:rsid w:val="006709FD"/>
    <w:rsid w:val="006B2E2C"/>
    <w:rsid w:val="006B5FA6"/>
    <w:rsid w:val="006B7EA9"/>
    <w:rsid w:val="006F7EED"/>
    <w:rsid w:val="00714A6B"/>
    <w:rsid w:val="007552CD"/>
    <w:rsid w:val="007571AD"/>
    <w:rsid w:val="00767E80"/>
    <w:rsid w:val="00771BD8"/>
    <w:rsid w:val="00771C99"/>
    <w:rsid w:val="00775CC0"/>
    <w:rsid w:val="007774FE"/>
    <w:rsid w:val="00777574"/>
    <w:rsid w:val="007A18B0"/>
    <w:rsid w:val="007B4688"/>
    <w:rsid w:val="007D4270"/>
    <w:rsid w:val="007E2FE2"/>
    <w:rsid w:val="007E5576"/>
    <w:rsid w:val="00845A18"/>
    <w:rsid w:val="00884AD3"/>
    <w:rsid w:val="008A016F"/>
    <w:rsid w:val="008B499E"/>
    <w:rsid w:val="008C5EE0"/>
    <w:rsid w:val="008D4BF1"/>
    <w:rsid w:val="008E7A14"/>
    <w:rsid w:val="00911429"/>
    <w:rsid w:val="00932A41"/>
    <w:rsid w:val="00941492"/>
    <w:rsid w:val="00942306"/>
    <w:rsid w:val="00962629"/>
    <w:rsid w:val="00964927"/>
    <w:rsid w:val="00967C09"/>
    <w:rsid w:val="00973992"/>
    <w:rsid w:val="00975D87"/>
    <w:rsid w:val="009855D7"/>
    <w:rsid w:val="00987E11"/>
    <w:rsid w:val="009B419B"/>
    <w:rsid w:val="009B6240"/>
    <w:rsid w:val="009C563C"/>
    <w:rsid w:val="009E25D4"/>
    <w:rsid w:val="009F47DB"/>
    <w:rsid w:val="00A42D4B"/>
    <w:rsid w:val="00AC2196"/>
    <w:rsid w:val="00AC332D"/>
    <w:rsid w:val="00AD0314"/>
    <w:rsid w:val="00AD75DD"/>
    <w:rsid w:val="00AF51D7"/>
    <w:rsid w:val="00B01F52"/>
    <w:rsid w:val="00B14584"/>
    <w:rsid w:val="00B16369"/>
    <w:rsid w:val="00B25513"/>
    <w:rsid w:val="00B46DF0"/>
    <w:rsid w:val="00B51900"/>
    <w:rsid w:val="00B61D14"/>
    <w:rsid w:val="00B745F1"/>
    <w:rsid w:val="00B9386A"/>
    <w:rsid w:val="00B9488C"/>
    <w:rsid w:val="00BA080B"/>
    <w:rsid w:val="00BD3FF6"/>
    <w:rsid w:val="00BF0029"/>
    <w:rsid w:val="00C027B1"/>
    <w:rsid w:val="00C045BC"/>
    <w:rsid w:val="00C10D03"/>
    <w:rsid w:val="00C41C35"/>
    <w:rsid w:val="00C46E21"/>
    <w:rsid w:val="00C505DF"/>
    <w:rsid w:val="00C54DBB"/>
    <w:rsid w:val="00C74103"/>
    <w:rsid w:val="00C82F6A"/>
    <w:rsid w:val="00CB1E08"/>
    <w:rsid w:val="00CB3EDF"/>
    <w:rsid w:val="00CC2C9D"/>
    <w:rsid w:val="00CC4161"/>
    <w:rsid w:val="00CD09EA"/>
    <w:rsid w:val="00CD50CA"/>
    <w:rsid w:val="00D15687"/>
    <w:rsid w:val="00D413EF"/>
    <w:rsid w:val="00D57364"/>
    <w:rsid w:val="00D61C9C"/>
    <w:rsid w:val="00D70BFD"/>
    <w:rsid w:val="00D72537"/>
    <w:rsid w:val="00D77262"/>
    <w:rsid w:val="00D87861"/>
    <w:rsid w:val="00DA543F"/>
    <w:rsid w:val="00DB13A6"/>
    <w:rsid w:val="00DB16A8"/>
    <w:rsid w:val="00DD26E5"/>
    <w:rsid w:val="00DE55F8"/>
    <w:rsid w:val="00E03E8A"/>
    <w:rsid w:val="00E12010"/>
    <w:rsid w:val="00E13DCA"/>
    <w:rsid w:val="00E46B56"/>
    <w:rsid w:val="00E559E5"/>
    <w:rsid w:val="00E60DC0"/>
    <w:rsid w:val="00E76467"/>
    <w:rsid w:val="00E82A35"/>
    <w:rsid w:val="00E84FD7"/>
    <w:rsid w:val="00EC00EB"/>
    <w:rsid w:val="00EC38DE"/>
    <w:rsid w:val="00EC5C36"/>
    <w:rsid w:val="00ED3FB3"/>
    <w:rsid w:val="00ED6085"/>
    <w:rsid w:val="00EE4F4D"/>
    <w:rsid w:val="00EE579F"/>
    <w:rsid w:val="00F0126F"/>
    <w:rsid w:val="00F265A4"/>
    <w:rsid w:val="00F32332"/>
    <w:rsid w:val="00F34AB4"/>
    <w:rsid w:val="00F37A4B"/>
    <w:rsid w:val="00F45610"/>
    <w:rsid w:val="00F569CF"/>
    <w:rsid w:val="00F672F7"/>
    <w:rsid w:val="00F72D54"/>
    <w:rsid w:val="00F8204A"/>
    <w:rsid w:val="00F863F6"/>
    <w:rsid w:val="00FA6E2A"/>
    <w:rsid w:val="00FB57DE"/>
    <w:rsid w:val="00FB66D9"/>
    <w:rsid w:val="00FE6850"/>
    <w:rsid w:val="00FF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79AF"/>
    <w:pPr>
      <w:keepNext/>
      <w:jc w:val="center"/>
      <w:outlineLvl w:val="0"/>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448"/>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597448"/>
    <w:rPr>
      <w:color w:val="0000FF"/>
      <w:u w:val="single"/>
    </w:rPr>
  </w:style>
  <w:style w:type="character" w:styleId="FollowedHyperlink">
    <w:name w:val="FollowedHyperlink"/>
    <w:basedOn w:val="DefaultParagraphFont"/>
    <w:uiPriority w:val="99"/>
    <w:semiHidden/>
    <w:unhideWhenUsed/>
    <w:rsid w:val="00597448"/>
    <w:rPr>
      <w:color w:val="800080"/>
      <w:u w:val="single"/>
    </w:rPr>
  </w:style>
  <w:style w:type="paragraph" w:styleId="BalloonText">
    <w:name w:val="Balloon Text"/>
    <w:basedOn w:val="Normal"/>
    <w:link w:val="BalloonTextChar"/>
    <w:uiPriority w:val="99"/>
    <w:semiHidden/>
    <w:unhideWhenUsed/>
    <w:rsid w:val="00597448"/>
    <w:rPr>
      <w:rFonts w:ascii="Tahoma" w:hAnsi="Tahoma" w:cs="Tahoma"/>
      <w:sz w:val="16"/>
      <w:szCs w:val="16"/>
    </w:rPr>
  </w:style>
  <w:style w:type="character" w:customStyle="1" w:styleId="BalloonTextChar">
    <w:name w:val="Balloon Text Char"/>
    <w:basedOn w:val="DefaultParagraphFont"/>
    <w:link w:val="BalloonText"/>
    <w:uiPriority w:val="99"/>
    <w:semiHidden/>
    <w:rsid w:val="00597448"/>
    <w:rPr>
      <w:rFonts w:ascii="Tahoma" w:hAnsi="Tahoma" w:cs="Tahoma"/>
      <w:sz w:val="16"/>
      <w:szCs w:val="16"/>
    </w:rPr>
  </w:style>
  <w:style w:type="character" w:customStyle="1" w:styleId="Heading1Char">
    <w:name w:val="Heading 1 Char"/>
    <w:basedOn w:val="DefaultParagraphFont"/>
    <w:link w:val="Heading1"/>
    <w:rsid w:val="005779AF"/>
    <w:rPr>
      <w:rFonts w:ascii=".VnTimeH" w:eastAsia="Times New Roman" w:hAnsi=".VnTimeH" w:cs="Times New Roman"/>
      <w:b/>
      <w:sz w:val="24"/>
      <w:szCs w:val="20"/>
    </w:rPr>
  </w:style>
  <w:style w:type="paragraph" w:styleId="Caption">
    <w:name w:val="caption"/>
    <w:basedOn w:val="Normal"/>
    <w:next w:val="Normal"/>
    <w:qFormat/>
    <w:rsid w:val="005779AF"/>
    <w:pPr>
      <w:spacing w:before="120"/>
      <w:jc w:val="right"/>
    </w:pPr>
    <w:rPr>
      <w:rFonts w:ascii=".VnTime" w:eastAsia="Times New Roman" w:hAnsi=".VnTime" w:cs="Times New Roman"/>
      <w:i/>
      <w:szCs w:val="20"/>
    </w:rPr>
  </w:style>
  <w:style w:type="paragraph" w:styleId="Header">
    <w:name w:val="header"/>
    <w:basedOn w:val="Normal"/>
    <w:link w:val="HeaderChar"/>
    <w:uiPriority w:val="99"/>
    <w:unhideWhenUsed/>
    <w:rsid w:val="003256BC"/>
    <w:pPr>
      <w:tabs>
        <w:tab w:val="center" w:pos="4680"/>
        <w:tab w:val="right" w:pos="9360"/>
      </w:tabs>
    </w:pPr>
  </w:style>
  <w:style w:type="character" w:customStyle="1" w:styleId="HeaderChar">
    <w:name w:val="Header Char"/>
    <w:basedOn w:val="DefaultParagraphFont"/>
    <w:link w:val="Header"/>
    <w:uiPriority w:val="99"/>
    <w:rsid w:val="003256BC"/>
  </w:style>
  <w:style w:type="paragraph" w:styleId="Footer">
    <w:name w:val="footer"/>
    <w:basedOn w:val="Normal"/>
    <w:link w:val="FooterChar"/>
    <w:uiPriority w:val="99"/>
    <w:unhideWhenUsed/>
    <w:rsid w:val="003256BC"/>
    <w:pPr>
      <w:tabs>
        <w:tab w:val="center" w:pos="4680"/>
        <w:tab w:val="right" w:pos="9360"/>
      </w:tabs>
    </w:pPr>
  </w:style>
  <w:style w:type="character" w:customStyle="1" w:styleId="FooterChar">
    <w:name w:val="Footer Char"/>
    <w:basedOn w:val="DefaultParagraphFont"/>
    <w:link w:val="Footer"/>
    <w:uiPriority w:val="99"/>
    <w:rsid w:val="00325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79AF"/>
    <w:pPr>
      <w:keepNext/>
      <w:jc w:val="center"/>
      <w:outlineLvl w:val="0"/>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448"/>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597448"/>
    <w:rPr>
      <w:color w:val="0000FF"/>
      <w:u w:val="single"/>
    </w:rPr>
  </w:style>
  <w:style w:type="character" w:styleId="FollowedHyperlink">
    <w:name w:val="FollowedHyperlink"/>
    <w:basedOn w:val="DefaultParagraphFont"/>
    <w:uiPriority w:val="99"/>
    <w:semiHidden/>
    <w:unhideWhenUsed/>
    <w:rsid w:val="00597448"/>
    <w:rPr>
      <w:color w:val="800080"/>
      <w:u w:val="single"/>
    </w:rPr>
  </w:style>
  <w:style w:type="paragraph" w:styleId="BalloonText">
    <w:name w:val="Balloon Text"/>
    <w:basedOn w:val="Normal"/>
    <w:link w:val="BalloonTextChar"/>
    <w:uiPriority w:val="99"/>
    <w:semiHidden/>
    <w:unhideWhenUsed/>
    <w:rsid w:val="00597448"/>
    <w:rPr>
      <w:rFonts w:ascii="Tahoma" w:hAnsi="Tahoma" w:cs="Tahoma"/>
      <w:sz w:val="16"/>
      <w:szCs w:val="16"/>
    </w:rPr>
  </w:style>
  <w:style w:type="character" w:customStyle="1" w:styleId="BalloonTextChar">
    <w:name w:val="Balloon Text Char"/>
    <w:basedOn w:val="DefaultParagraphFont"/>
    <w:link w:val="BalloonText"/>
    <w:uiPriority w:val="99"/>
    <w:semiHidden/>
    <w:rsid w:val="00597448"/>
    <w:rPr>
      <w:rFonts w:ascii="Tahoma" w:hAnsi="Tahoma" w:cs="Tahoma"/>
      <w:sz w:val="16"/>
      <w:szCs w:val="16"/>
    </w:rPr>
  </w:style>
  <w:style w:type="character" w:customStyle="1" w:styleId="Heading1Char">
    <w:name w:val="Heading 1 Char"/>
    <w:basedOn w:val="DefaultParagraphFont"/>
    <w:link w:val="Heading1"/>
    <w:rsid w:val="005779AF"/>
    <w:rPr>
      <w:rFonts w:ascii=".VnTimeH" w:eastAsia="Times New Roman" w:hAnsi=".VnTimeH" w:cs="Times New Roman"/>
      <w:b/>
      <w:sz w:val="24"/>
      <w:szCs w:val="20"/>
    </w:rPr>
  </w:style>
  <w:style w:type="paragraph" w:styleId="Caption">
    <w:name w:val="caption"/>
    <w:basedOn w:val="Normal"/>
    <w:next w:val="Normal"/>
    <w:qFormat/>
    <w:rsid w:val="005779AF"/>
    <w:pPr>
      <w:spacing w:before="120"/>
      <w:jc w:val="right"/>
    </w:pPr>
    <w:rPr>
      <w:rFonts w:ascii=".VnTime" w:eastAsia="Times New Roman" w:hAnsi=".VnTime" w:cs="Times New Roman"/>
      <w:i/>
      <w:szCs w:val="20"/>
    </w:rPr>
  </w:style>
  <w:style w:type="paragraph" w:styleId="Header">
    <w:name w:val="header"/>
    <w:basedOn w:val="Normal"/>
    <w:link w:val="HeaderChar"/>
    <w:uiPriority w:val="99"/>
    <w:unhideWhenUsed/>
    <w:rsid w:val="003256BC"/>
    <w:pPr>
      <w:tabs>
        <w:tab w:val="center" w:pos="4680"/>
        <w:tab w:val="right" w:pos="9360"/>
      </w:tabs>
    </w:pPr>
  </w:style>
  <w:style w:type="character" w:customStyle="1" w:styleId="HeaderChar">
    <w:name w:val="Header Char"/>
    <w:basedOn w:val="DefaultParagraphFont"/>
    <w:link w:val="Header"/>
    <w:uiPriority w:val="99"/>
    <w:rsid w:val="003256BC"/>
  </w:style>
  <w:style w:type="paragraph" w:styleId="Footer">
    <w:name w:val="footer"/>
    <w:basedOn w:val="Normal"/>
    <w:link w:val="FooterChar"/>
    <w:uiPriority w:val="99"/>
    <w:unhideWhenUsed/>
    <w:rsid w:val="003256BC"/>
    <w:pPr>
      <w:tabs>
        <w:tab w:val="center" w:pos="4680"/>
        <w:tab w:val="right" w:pos="9360"/>
      </w:tabs>
    </w:pPr>
  </w:style>
  <w:style w:type="character" w:customStyle="1" w:styleId="FooterChar">
    <w:name w:val="Footer Char"/>
    <w:basedOn w:val="DefaultParagraphFont"/>
    <w:link w:val="Footer"/>
    <w:uiPriority w:val="99"/>
    <w:rsid w:val="0032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2369">
      <w:bodyDiv w:val="1"/>
      <w:marLeft w:val="0"/>
      <w:marRight w:val="0"/>
      <w:marTop w:val="0"/>
      <w:marBottom w:val="0"/>
      <w:divBdr>
        <w:top w:val="none" w:sz="0" w:space="0" w:color="auto"/>
        <w:left w:val="none" w:sz="0" w:space="0" w:color="auto"/>
        <w:bottom w:val="none" w:sz="0" w:space="0" w:color="auto"/>
        <w:right w:val="none" w:sz="0" w:space="0" w:color="auto"/>
      </w:divBdr>
      <w:divsChild>
        <w:div w:id="1212502430">
          <w:marLeft w:val="0"/>
          <w:marRight w:val="0"/>
          <w:marTop w:val="0"/>
          <w:marBottom w:val="0"/>
          <w:divBdr>
            <w:top w:val="none" w:sz="0" w:space="0" w:color="auto"/>
            <w:left w:val="none" w:sz="0" w:space="0" w:color="auto"/>
            <w:bottom w:val="none" w:sz="0" w:space="0" w:color="auto"/>
            <w:right w:val="none" w:sz="0" w:space="0" w:color="auto"/>
          </w:divBdr>
        </w:div>
        <w:div w:id="1852455047">
          <w:marLeft w:val="0"/>
          <w:marRight w:val="0"/>
          <w:marTop w:val="0"/>
          <w:marBottom w:val="0"/>
          <w:divBdr>
            <w:top w:val="none" w:sz="0" w:space="0" w:color="auto"/>
            <w:left w:val="none" w:sz="0" w:space="0" w:color="auto"/>
            <w:bottom w:val="none" w:sz="0" w:space="0" w:color="auto"/>
            <w:right w:val="none" w:sz="0" w:space="0" w:color="auto"/>
          </w:divBdr>
        </w:div>
        <w:div w:id="1227883976">
          <w:marLeft w:val="0"/>
          <w:marRight w:val="0"/>
          <w:marTop w:val="0"/>
          <w:marBottom w:val="0"/>
          <w:divBdr>
            <w:top w:val="none" w:sz="0" w:space="0" w:color="auto"/>
            <w:left w:val="none" w:sz="0" w:space="0" w:color="auto"/>
            <w:bottom w:val="none" w:sz="0" w:space="0" w:color="auto"/>
            <w:right w:val="none" w:sz="0" w:space="0" w:color="auto"/>
          </w:divBdr>
        </w:div>
        <w:div w:id="2064206397">
          <w:marLeft w:val="0"/>
          <w:marRight w:val="0"/>
          <w:marTop w:val="0"/>
          <w:marBottom w:val="0"/>
          <w:divBdr>
            <w:top w:val="none" w:sz="0" w:space="0" w:color="auto"/>
            <w:left w:val="none" w:sz="0" w:space="0" w:color="auto"/>
            <w:bottom w:val="none" w:sz="0" w:space="0" w:color="auto"/>
            <w:right w:val="none" w:sz="0" w:space="0" w:color="auto"/>
          </w:divBdr>
        </w:div>
      </w:divsChild>
    </w:div>
    <w:div w:id="914752135">
      <w:bodyDiv w:val="1"/>
      <w:marLeft w:val="0"/>
      <w:marRight w:val="0"/>
      <w:marTop w:val="0"/>
      <w:marBottom w:val="0"/>
      <w:divBdr>
        <w:top w:val="none" w:sz="0" w:space="0" w:color="auto"/>
        <w:left w:val="none" w:sz="0" w:space="0" w:color="auto"/>
        <w:bottom w:val="none" w:sz="0" w:space="0" w:color="auto"/>
        <w:right w:val="none" w:sz="0" w:space="0" w:color="auto"/>
      </w:divBdr>
    </w:div>
    <w:div w:id="11677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thong-tu-23-2007-tt-bkhcn-huong-dan-xay-dung-tham-dinh-ban-hanh-quy-chuan-ky-thua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uattrongtay.vn/ViewFullText?DocumentNo=39/2012/Q%C4%90-UBND" TargetMode="External"/><Relationship Id="rId4" Type="http://schemas.openxmlformats.org/officeDocument/2006/relationships/settings" Target="settings.xml"/><Relationship Id="rId9" Type="http://schemas.openxmlformats.org/officeDocument/2006/relationships/hyperlink" Target="http://www.luattrongtay.vn/ViewFullText?DocumentNo=39/2012/Q%C4%90-UB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1D36-4171-4C3B-9019-A8126569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14</Pages>
  <Words>4240</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Phong An</dc:creator>
  <cp:lastModifiedBy>Bui Phong An</cp:lastModifiedBy>
  <cp:revision>31</cp:revision>
  <dcterms:created xsi:type="dcterms:W3CDTF">2021-04-26T01:52:00Z</dcterms:created>
  <dcterms:modified xsi:type="dcterms:W3CDTF">2021-05-05T02:19:00Z</dcterms:modified>
</cp:coreProperties>
</file>